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CE" w:rsidRPr="00214BCE" w:rsidRDefault="00214BCE" w:rsidP="00214BCE">
      <w:pPr>
        <w:shd w:val="clear" w:color="auto" w:fill="FFFFFF"/>
        <w:spacing w:after="255" w:line="240" w:lineRule="auto"/>
        <w:outlineLvl w:val="0"/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</w:pPr>
      <w:r w:rsidRPr="00214BCE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 xml:space="preserve">Expectations of </w:t>
      </w:r>
      <w:r w:rsidR="000C38BB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 xml:space="preserve">Exhibitor Forum </w:t>
      </w:r>
      <w:r w:rsidRPr="00214BCE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>Speakers:</w:t>
      </w:r>
    </w:p>
    <w:p w:rsidR="00A138AA" w:rsidRDefault="00A138AA" w:rsidP="00214BC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>To Do List:</w:t>
      </w:r>
    </w:p>
    <w:p w:rsidR="00214BCE" w:rsidRDefault="00A138AA" w:rsidP="00214BC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>Exhibitor Forum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speakers are required to submit their completed </w:t>
      </w:r>
      <w:hyperlink r:id="rId5" w:history="1">
        <w:r w:rsidR="00214BCE" w:rsidRPr="00390881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Speaker Form</w:t>
        </w:r>
      </w:hyperlink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to the National Office at </w:t>
      </w:r>
      <w:hyperlink r:id="rId6" w:history="1">
        <w:r w:rsidR="00214BCE" w:rsidRPr="00336CB9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elane@executiveoffice.org</w:t>
        </w:r>
      </w:hyperlink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at their earliest convenience, but no later than </w:t>
      </w:r>
      <w:r w:rsidR="000C38BB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August 15</w:t>
      </w:r>
      <w:r w:rsid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. 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</w:p>
    <w:p w:rsidR="00214BCE" w:rsidRDefault="00A138AA" w:rsidP="00214BC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>Exhibit Forums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will take place on </w:t>
      </w:r>
      <w:r w:rsidR="000C38BB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Tuesday, September 15 and Wednesday, September 16</w:t>
      </w:r>
      <w:r w:rsidR="00A771A7" w:rsidRP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</w:t>
      </w:r>
      <w:r w:rsid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from</w:t>
      </w:r>
      <w:r w:rsidR="00A771A7" w:rsidRP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8 AM</w:t>
      </w:r>
      <w:r w:rsid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– 10 AM</w:t>
      </w:r>
      <w:r w:rsidR="00A771A7" w:rsidRPr="00A771A7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MDT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.  Please review the full schedule here - </w:t>
      </w:r>
      <w:hyperlink r:id="rId7" w:history="1">
        <w:r w:rsidR="00B62986" w:rsidRPr="000E1288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https://www.neafcs.org/2020-annual-session</w:t>
        </w:r>
      </w:hyperlink>
      <w:r w:rsidR="00B62986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</w:p>
    <w:p w:rsidR="007B2A2E" w:rsidRDefault="00A138AA" w:rsidP="00214BC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Each speaker will be setup in the virtual platform. </w:t>
      </w:r>
      <w:r w:rsidR="00214BCE" w:rsidRP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Once you 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are added to your </w:t>
      </w:r>
      <w:r w:rsidR="00214BCE" w:rsidRP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session as a speaker, </w:t>
      </w:r>
      <w:r w:rsidR="006839BB">
        <w:rPr>
          <w:rFonts w:ascii="Arial" w:eastAsia="Times New Roman" w:hAnsi="Arial" w:cs="Arial"/>
          <w:color w:val="3A3C4C"/>
          <w:kern w:val="36"/>
          <w:sz w:val="28"/>
          <w:szCs w:val="28"/>
        </w:rPr>
        <w:t>you will receive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an email </w:t>
      </w:r>
      <w:r w:rsidR="00214BCE" w:rsidRP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>inviting you to join the event</w:t>
      </w:r>
      <w:r w:rsidR="00D27811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(from Accelevents)</w:t>
      </w:r>
      <w:r w:rsidR="00214BCE" w:rsidRP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>.</w:t>
      </w:r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</w:p>
    <w:p w:rsidR="00214BCE" w:rsidRDefault="007B2A2E" w:rsidP="00214BCE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hyperlink r:id="rId8" w:history="1">
        <w:r w:rsidR="00214BCE" w:rsidRPr="00390881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Click here</w:t>
        </w:r>
      </w:hyperlink>
      <w:r w:rsidR="00214BC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for more details on how to use the virtual platform for your presentation. </w:t>
      </w:r>
    </w:p>
    <w:p w:rsidR="00214BCE" w:rsidRDefault="00214BCE" w:rsidP="005B1B0C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We recommend that each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>Exhibitor Forum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assign someone to be a 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>designated moderator to:</w:t>
      </w:r>
    </w:p>
    <w:p w:rsidR="00214BCE" w:rsidRDefault="00214BCE" w:rsidP="00214BCE">
      <w:pPr>
        <w:pStyle w:val="ListParagraph"/>
        <w:numPr>
          <w:ilvl w:val="0"/>
          <w:numId w:val="1"/>
        </w:num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Monitor Q&amp;A </w:t>
      </w:r>
      <w:r w:rsidR="005B1B0C">
        <w:rPr>
          <w:rFonts w:ascii="Arial" w:eastAsia="Times New Roman" w:hAnsi="Arial" w:cs="Arial"/>
          <w:color w:val="3A3C4C"/>
          <w:kern w:val="36"/>
          <w:sz w:val="28"/>
          <w:szCs w:val="28"/>
        </w:rPr>
        <w:t>and assist speaker with final questions</w:t>
      </w:r>
    </w:p>
    <w:p w:rsidR="005B1B0C" w:rsidRDefault="005B1B0C" w:rsidP="00214BCE">
      <w:pPr>
        <w:pStyle w:val="ListParagraph"/>
        <w:numPr>
          <w:ilvl w:val="0"/>
          <w:numId w:val="1"/>
        </w:num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>Monitor session start and end time</w:t>
      </w:r>
    </w:p>
    <w:p w:rsidR="00407FB9" w:rsidRDefault="00407FB9" w:rsidP="00214BCE">
      <w:pPr>
        <w:pStyle w:val="ListParagraph"/>
        <w:numPr>
          <w:ilvl w:val="0"/>
          <w:numId w:val="1"/>
        </w:num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Chat with 24/7 tech support if issues arise during presentation </w:t>
      </w:r>
    </w:p>
    <w:p w:rsidR="00407FB9" w:rsidRDefault="00407FB9" w:rsidP="00407FB9">
      <w:pPr>
        <w:pStyle w:val="ListParagraph"/>
        <w:numPr>
          <w:ilvl w:val="1"/>
          <w:numId w:val="1"/>
        </w:num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 w:rsidRPr="00407FB9">
        <w:rPr>
          <w:rFonts w:ascii="Arial" w:eastAsia="Times New Roman" w:hAnsi="Arial" w:cs="Arial"/>
          <w:color w:val="3A3C4C"/>
          <w:kern w:val="36"/>
          <w:sz w:val="28"/>
          <w:szCs w:val="28"/>
        </w:rPr>
        <w:t>If a presentation has a technology issue that is not quickly resolved, we will allow that presentation to occur within another time of the schedule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. The presenter should notify the National Office at </w:t>
      </w:r>
      <w:hyperlink r:id="rId9" w:history="1">
        <w:r w:rsidRPr="00336CB9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elane@executiveoffice.org</w:t>
        </w:r>
      </w:hyperlink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. </w:t>
      </w:r>
    </w:p>
    <w:p w:rsidR="00407FB9" w:rsidRDefault="00A138AA" w:rsidP="00407FB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We recommend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Exhibitor Forums 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>assign their own moderator, however, if you need us to request a volunteer, you must n</w:t>
      </w:r>
      <w:r w:rsidR="005B1B0C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otify the National Office by </w:t>
      </w:r>
      <w:r w:rsidR="00B62986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August 7</w:t>
      </w:r>
      <w:r w:rsidR="005B1B0C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. </w:t>
      </w:r>
    </w:p>
    <w:p w:rsidR="00407FB9" w:rsidRDefault="00407FB9" w:rsidP="000C38BB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Exhibitor Forums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>should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be presented live. </w:t>
      </w:r>
      <w:r w:rsidR="003D27C9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You are able to have multiple presenters on the screen share, up to </w:t>
      </w:r>
      <w:r w:rsidR="00C712A3">
        <w:rPr>
          <w:rFonts w:ascii="Arial" w:eastAsia="Times New Roman" w:hAnsi="Arial" w:cs="Arial"/>
          <w:color w:val="3A3C4C"/>
          <w:kern w:val="36"/>
          <w:sz w:val="28"/>
          <w:szCs w:val="28"/>
        </w:rPr>
        <w:t>16;</w:t>
      </w:r>
      <w:r w:rsidR="003D27C9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however, when displaying a presentation or video, this will be the only item displayed. 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>You have the option to pre-record your presentation portion of your session but you will be required to start the session live, display your presentation as a video, and then provide a live closing.</w:t>
      </w:r>
    </w:p>
    <w:p w:rsidR="00C712A3" w:rsidRDefault="00C712A3" w:rsidP="003D27C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lastRenderedPageBreak/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Presenters are responsible for setting up any polls within the system prior to the presentation. </w:t>
      </w:r>
    </w:p>
    <w:p w:rsidR="00811AB9" w:rsidRDefault="00811AB9" w:rsidP="003D27C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____ 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>Any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pre-record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>ed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video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>s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should 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be 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>upload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ed 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>on Google Drive or similar hosting site and then share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>d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with the National Office by </w:t>
      </w:r>
      <w:r w:rsidRPr="004D1ECE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August 26</w:t>
      </w:r>
      <w:r w:rsidR="00B62986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(</w:t>
      </w:r>
      <w:hyperlink r:id="rId10" w:history="1">
        <w:r w:rsidR="00B62986" w:rsidRPr="000E1288">
          <w:rPr>
            <w:rStyle w:val="Hyperlink"/>
            <w:rFonts w:ascii="Arial" w:eastAsia="Times New Roman" w:hAnsi="Arial" w:cs="Arial"/>
            <w:b/>
            <w:kern w:val="36"/>
            <w:sz w:val="28"/>
            <w:szCs w:val="28"/>
          </w:rPr>
          <w:t>wferguson@executiveoffice.org</w:t>
        </w:r>
      </w:hyperlink>
      <w:r w:rsidR="00B62986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)</w:t>
      </w:r>
      <w:r w:rsidRPr="004D1ECE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.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These files will be kept on-hand in case of technical issue during your presentation.</w:t>
      </w:r>
    </w:p>
    <w:p w:rsidR="002D48F0" w:rsidRDefault="002D48F0" w:rsidP="003D27C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Documents</w:t>
      </w:r>
      <w:r w:rsidR="00930F4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/handouts </w:t>
      </w:r>
      <w:r w:rsidR="00A771A7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to be shared during the </w:t>
      </w:r>
      <w:r w:rsidR="000C38BB">
        <w:rPr>
          <w:rFonts w:ascii="Arial" w:eastAsia="Times New Roman" w:hAnsi="Arial" w:cs="Arial"/>
          <w:color w:val="3A3C4C"/>
          <w:kern w:val="36"/>
          <w:sz w:val="28"/>
          <w:szCs w:val="28"/>
        </w:rPr>
        <w:t>Forum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should be hosted on Google Drive or a similar hosting site and</w:t>
      </w:r>
      <w:r w:rsidR="00930F4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then shared with the National Office by </w:t>
      </w:r>
      <w:r w:rsidR="00930F4E" w:rsidRPr="004D1ECE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August 26</w:t>
      </w:r>
      <w:r w:rsidR="00B62986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 xml:space="preserve"> (</w:t>
      </w:r>
      <w:hyperlink r:id="rId11" w:history="1">
        <w:r w:rsidR="00B62986" w:rsidRPr="000E1288">
          <w:rPr>
            <w:rStyle w:val="Hyperlink"/>
            <w:rFonts w:ascii="Arial" w:eastAsia="Times New Roman" w:hAnsi="Arial" w:cs="Arial"/>
            <w:b/>
            <w:kern w:val="36"/>
            <w:sz w:val="28"/>
            <w:szCs w:val="28"/>
          </w:rPr>
          <w:t>wferguson@executiveoffice.org</w:t>
        </w:r>
      </w:hyperlink>
      <w:r w:rsidR="00B62986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)</w:t>
      </w:r>
      <w:r w:rsidR="00930F4E" w:rsidRPr="004D1ECE">
        <w:rPr>
          <w:rFonts w:ascii="Arial" w:eastAsia="Times New Roman" w:hAnsi="Arial" w:cs="Arial"/>
          <w:b/>
          <w:color w:val="3A3C4C"/>
          <w:kern w:val="36"/>
          <w:sz w:val="28"/>
          <w:szCs w:val="28"/>
        </w:rPr>
        <w:t>.</w:t>
      </w:r>
      <w:r w:rsidR="00930F4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The links will be incorporated into the session description for attendees to access</w:t>
      </w:r>
      <w:r w:rsidR="00050782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prior to and after </w:t>
      </w:r>
      <w:r w:rsidR="001A5994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the </w:t>
      </w:r>
      <w:r w:rsidR="00050782">
        <w:rPr>
          <w:rFonts w:ascii="Arial" w:eastAsia="Times New Roman" w:hAnsi="Arial" w:cs="Arial"/>
          <w:color w:val="3A3C4C"/>
          <w:kern w:val="36"/>
          <w:sz w:val="28"/>
          <w:szCs w:val="28"/>
        </w:rPr>
        <w:t>presentation</w:t>
      </w:r>
      <w:r w:rsidR="00930F4E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. </w:t>
      </w:r>
    </w:p>
    <w:p w:rsidR="00C712A3" w:rsidRDefault="00C712A3" w:rsidP="003D27C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It is recommended that ALL presenters participate in the</w:t>
      </w:r>
      <w:r w:rsidR="00F81090"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Presenter Webinar and</w:t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TEST DAY that will be scheduled by the National Office.  This will allow all presentations to have a full run through, speakers to become acquainted with the platform and test the functionality, etc. </w:t>
      </w:r>
    </w:p>
    <w:p w:rsidR="004B3C38" w:rsidRDefault="004B3C38" w:rsidP="004B3C38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Review and sign the Speaker Release Form on the Annual Session </w:t>
      </w:r>
      <w:hyperlink r:id="rId12" w:history="1">
        <w:r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website here</w:t>
        </w:r>
      </w:hyperlink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by August 31, 2020.   </w:t>
      </w:r>
    </w:p>
    <w:p w:rsidR="000C38BB" w:rsidRPr="00407FB9" w:rsidRDefault="000C38BB" w:rsidP="000C38BB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Note: all presentations will be recorded and provided on the virtual platform “on-demand” for 30 days following the Annual Session. </w:t>
      </w:r>
    </w:p>
    <w:p w:rsidR="00407FB9" w:rsidRPr="00407FB9" w:rsidRDefault="00407FB9" w:rsidP="00407FB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</w:p>
    <w:sectPr w:rsidR="00407FB9" w:rsidRPr="0040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71"/>
    <w:multiLevelType w:val="hybridMultilevel"/>
    <w:tmpl w:val="97F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A18"/>
    <w:multiLevelType w:val="hybridMultilevel"/>
    <w:tmpl w:val="DAF43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CE"/>
    <w:rsid w:val="00050782"/>
    <w:rsid w:val="000C38BB"/>
    <w:rsid w:val="001A5994"/>
    <w:rsid w:val="00210E04"/>
    <w:rsid w:val="00214BCE"/>
    <w:rsid w:val="002D48F0"/>
    <w:rsid w:val="00390881"/>
    <w:rsid w:val="003D27C9"/>
    <w:rsid w:val="00407FB9"/>
    <w:rsid w:val="004B3C38"/>
    <w:rsid w:val="004D1ECE"/>
    <w:rsid w:val="005B1B0C"/>
    <w:rsid w:val="006839BB"/>
    <w:rsid w:val="007B2A2E"/>
    <w:rsid w:val="00811AB9"/>
    <w:rsid w:val="00930F4E"/>
    <w:rsid w:val="00A138AA"/>
    <w:rsid w:val="00A771A7"/>
    <w:rsid w:val="00B62986"/>
    <w:rsid w:val="00BC3781"/>
    <w:rsid w:val="00C712A3"/>
    <w:rsid w:val="00D27811"/>
    <w:rsid w:val="00D36FC3"/>
    <w:rsid w:val="00DA1794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07218-AE56-4EDA-819B-F3BECA6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fcs.memberclicks.net/2020-presenter-know-before-you-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afcs.org/2020-annual-session" TargetMode="External"/><Relationship Id="rId12" Type="http://schemas.openxmlformats.org/officeDocument/2006/relationships/hyperlink" Target="https://neafcs.memberclicks.net/assets/2020-Annual-Session/2020%20annual%20session%20speaker%20release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e@executiveoffice.org" TargetMode="External"/><Relationship Id="rId11" Type="http://schemas.openxmlformats.org/officeDocument/2006/relationships/hyperlink" Target="mailto:wferguson@executiveoffice.org" TargetMode="External"/><Relationship Id="rId5" Type="http://schemas.openxmlformats.org/officeDocument/2006/relationships/hyperlink" Target="https://neafcs.memberclicks.net/assets/2020-Annual-Session/presenter%20information%20form.pdf" TargetMode="External"/><Relationship Id="rId10" Type="http://schemas.openxmlformats.org/officeDocument/2006/relationships/hyperlink" Target="mailto:wferguson@executiveoff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ne@executiveoffi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Jessup</dc:creator>
  <cp:keywords/>
  <dc:description/>
  <cp:lastModifiedBy>Danielle Jessup</cp:lastModifiedBy>
  <cp:revision>4</cp:revision>
  <dcterms:created xsi:type="dcterms:W3CDTF">2020-07-16T18:30:00Z</dcterms:created>
  <dcterms:modified xsi:type="dcterms:W3CDTF">2020-07-17T13:41:00Z</dcterms:modified>
</cp:coreProperties>
</file>