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E60" w:rsidRDefault="001B35C2">
      <w:pPr>
        <w:rPr>
          <w:rFonts w:ascii="Century Gothic" w:eastAsia="Century Gothic" w:hAnsi="Century Gothic" w:cs="Century Gothic"/>
          <w:b/>
          <w:sz w:val="52"/>
          <w:szCs w:val="52"/>
        </w:rPr>
      </w:pPr>
      <w:r w:rsidRPr="001B35C2">
        <w:rPr>
          <w:noProof/>
          <w:sz w:val="22"/>
        </w:rPr>
        <w:drawing>
          <wp:anchor distT="0" distB="0" distL="114300" distR="114300" simplePos="0" relativeHeight="251658240" behindDoc="0" locked="0" layoutInCell="1" hidden="0" allowOverlap="1">
            <wp:simplePos x="0" y="0"/>
            <wp:positionH relativeFrom="column">
              <wp:posOffset>4371975</wp:posOffset>
            </wp:positionH>
            <wp:positionV relativeFrom="paragraph">
              <wp:posOffset>104775</wp:posOffset>
            </wp:positionV>
            <wp:extent cx="1280160" cy="1005840"/>
            <wp:effectExtent l="0" t="0" r="0" b="3810"/>
            <wp:wrapSquare wrapText="bothSides" distT="0" distB="0" distL="114300" distR="114300"/>
            <wp:docPr id="2" name="image1.jpg" descr="Naional Extension Association of Family and Consumer Sciences Living Well tagline: Raising Kids, Eating right, Spending smart" title="Living_Well_Tagline"/>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280160" cy="1005840"/>
                    </a:xfrm>
                    <a:prstGeom prst="rect">
                      <a:avLst/>
                    </a:prstGeom>
                    <a:ln/>
                  </pic:spPr>
                </pic:pic>
              </a:graphicData>
            </a:graphic>
            <wp14:sizeRelV relativeFrom="margin">
              <wp14:pctHeight>0</wp14:pctHeight>
            </wp14:sizeRelV>
          </wp:anchor>
        </w:drawing>
      </w:r>
      <w:r w:rsidR="00E13A6F">
        <w:rPr>
          <w:rFonts w:ascii="Century Gothic" w:eastAsia="Century Gothic" w:hAnsi="Century Gothic" w:cs="Century Gothic"/>
          <w:b/>
          <w:noProof/>
          <w:sz w:val="52"/>
          <w:szCs w:val="52"/>
        </w:rPr>
        <w:drawing>
          <wp:anchor distT="0" distB="0" distL="114300" distR="114300" simplePos="0" relativeHeight="251661312" behindDoc="0" locked="0" layoutInCell="1" allowOverlap="1">
            <wp:simplePos x="0" y="0"/>
            <wp:positionH relativeFrom="page">
              <wp:posOffset>6162675</wp:posOffset>
            </wp:positionH>
            <wp:positionV relativeFrom="paragraph">
              <wp:posOffset>0</wp:posOffset>
            </wp:positionV>
            <wp:extent cx="1179232" cy="1280160"/>
            <wp:effectExtent l="0" t="0" r="1905" b="0"/>
            <wp:wrapThrough wrapText="bothSides">
              <wp:wrapPolygon edited="0">
                <wp:start x="0" y="0"/>
                <wp:lineTo x="0" y="21214"/>
                <wp:lineTo x="21286" y="21214"/>
                <wp:lineTo x="21286" y="0"/>
                <wp:lineTo x="0" y="0"/>
              </wp:wrapPolygon>
            </wp:wrapThrough>
            <wp:docPr id="4" name="Picture 4" title="Naional_Extension_Association_of_Family_and_Consumer_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afcs-logo-blue-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9232" cy="1280160"/>
                    </a:xfrm>
                    <a:prstGeom prst="rect">
                      <a:avLst/>
                    </a:prstGeom>
                  </pic:spPr>
                </pic:pic>
              </a:graphicData>
            </a:graphic>
            <wp14:sizeRelH relativeFrom="page">
              <wp14:pctWidth>0</wp14:pctWidth>
            </wp14:sizeRelH>
            <wp14:sizeRelV relativeFrom="page">
              <wp14:pctHeight>0</wp14:pctHeight>
            </wp14:sizeRelV>
          </wp:anchor>
        </w:drawing>
      </w:r>
      <w:r w:rsidR="00937C35">
        <w:rPr>
          <w:rFonts w:ascii="Century Gothic" w:eastAsia="Century Gothic" w:hAnsi="Century Gothic" w:cs="Century Gothic"/>
          <w:b/>
          <w:sz w:val="44"/>
          <w:szCs w:val="44"/>
        </w:rPr>
        <w:t>Living Well Month March 2020</w:t>
      </w:r>
      <w:r w:rsidR="00937C35">
        <w:rPr>
          <w:rFonts w:ascii="Century Gothic" w:eastAsia="Century Gothic" w:hAnsi="Century Gothic" w:cs="Century Gothic"/>
          <w:b/>
          <w:sz w:val="180"/>
          <w:szCs w:val="180"/>
        </w:rPr>
        <w:t xml:space="preserve"> </w:t>
      </w:r>
    </w:p>
    <w:p w:rsidR="00F57E60" w:rsidRPr="001B35C2" w:rsidRDefault="00937C35">
      <w:pPr>
        <w:rPr>
          <w:rFonts w:ascii="Century Gothic" w:eastAsia="Century Gothic" w:hAnsi="Century Gothic" w:cs="Century Gothic"/>
          <w:b/>
          <w:sz w:val="32"/>
          <w:szCs w:val="36"/>
        </w:rPr>
      </w:pPr>
      <w:r w:rsidRPr="001B35C2">
        <w:rPr>
          <w:rFonts w:ascii="Century Gothic" w:eastAsia="Century Gothic" w:hAnsi="Century Gothic" w:cs="Century Gothic"/>
          <w:szCs w:val="28"/>
        </w:rPr>
        <w:t>A public service campaign to promote program</w:t>
      </w:r>
      <w:r w:rsidR="00EF1E47" w:rsidRPr="001B35C2">
        <w:rPr>
          <w:rFonts w:ascii="Century Gothic" w:eastAsia="Century Gothic" w:hAnsi="Century Gothic" w:cs="Century Gothic"/>
          <w:szCs w:val="28"/>
        </w:rPr>
        <w:t>s</w:t>
      </w:r>
      <w:r w:rsidRPr="001B35C2">
        <w:rPr>
          <w:rFonts w:ascii="Century Gothic" w:eastAsia="Century Gothic" w:hAnsi="Century Gothic" w:cs="Century Gothic"/>
          <w:szCs w:val="28"/>
        </w:rPr>
        <w:t xml:space="preserve"> developed and managed by Extension FCS educators</w:t>
      </w:r>
    </w:p>
    <w:p w:rsidR="00F57E60" w:rsidRDefault="00F57E60">
      <w:pPr>
        <w:rPr>
          <w:rFonts w:ascii="Century Gothic" w:eastAsia="Century Gothic" w:hAnsi="Century Gothic" w:cs="Century Gothic"/>
          <w:b/>
          <w:sz w:val="14"/>
          <w:szCs w:val="14"/>
        </w:rPr>
      </w:pPr>
    </w:p>
    <w:p w:rsidR="00F57E60" w:rsidRDefault="00937C35">
      <w:pPr>
        <w:rPr>
          <w:rFonts w:ascii="Century Gothic" w:eastAsia="Century Gothic" w:hAnsi="Century Gothic" w:cs="Century Gothic"/>
          <w:sz w:val="28"/>
          <w:szCs w:val="28"/>
        </w:rPr>
      </w:pPr>
      <w:r>
        <w:rPr>
          <w:rFonts w:ascii="Century Gothic" w:eastAsia="Century Gothic" w:hAnsi="Century Gothic" w:cs="Century Gothic"/>
          <w:b/>
          <w:sz w:val="40"/>
          <w:szCs w:val="40"/>
        </w:rPr>
        <w:t>Social Media Post Ideas</w:t>
      </w:r>
    </w:p>
    <w:p w:rsidR="00F57E60" w:rsidRDefault="00937C35">
      <w:pPr>
        <w:rPr>
          <w:rFonts w:ascii="Century Gothic" w:eastAsia="Century Gothic" w:hAnsi="Century Gothic" w:cs="Century Gothic"/>
        </w:rPr>
      </w:pPr>
      <w:r>
        <w:rPr>
          <w:rFonts w:ascii="Century Gothic" w:eastAsia="Century Gothic" w:hAnsi="Century Gothic" w:cs="Century Gothic"/>
          <w:b/>
        </w:rPr>
        <w:t>Hashtags to include:</w:t>
      </w:r>
      <w:r w:rsidR="00E13A6F" w:rsidRPr="00E13A6F">
        <w:rPr>
          <w:rFonts w:ascii="Century Gothic" w:eastAsia="Century Gothic" w:hAnsi="Century Gothic" w:cs="Century Gothic"/>
          <w:b/>
          <w:noProof/>
          <w:sz w:val="52"/>
          <w:szCs w:val="52"/>
        </w:rPr>
        <w:t xml:space="preserve"> </w:t>
      </w:r>
      <w:r>
        <w:rPr>
          <w:rFonts w:ascii="Century Gothic" w:eastAsia="Century Gothic" w:hAnsi="Century Gothic" w:cs="Century Gothic"/>
          <w:b/>
        </w:rPr>
        <w:t>#</w:t>
      </w:r>
      <w:r>
        <w:rPr>
          <w:rFonts w:ascii="Century Gothic" w:eastAsia="Century Gothic" w:hAnsi="Century Gothic" w:cs="Century Gothic"/>
        </w:rPr>
        <w:t>Minnesota</w:t>
      </w:r>
      <w:r w:rsidR="001B35C2">
        <w:rPr>
          <w:rFonts w:ascii="Century Gothic" w:eastAsia="Century Gothic" w:hAnsi="Century Gothic" w:cs="Century Gothic"/>
        </w:rPr>
        <w:t>,</w:t>
      </w:r>
      <w:r w:rsidR="00392459">
        <w:rPr>
          <w:rFonts w:ascii="Century Gothic" w:eastAsia="Century Gothic" w:hAnsi="Century Gothic" w:cs="Century Gothic"/>
        </w:rPr>
        <w:t xml:space="preserve"> </w:t>
      </w:r>
      <w:r w:rsidRPr="001B35C2">
        <w:rPr>
          <w:rFonts w:ascii="Century Gothic" w:eastAsia="Century Gothic" w:hAnsi="Century Gothic" w:cs="Century Gothic"/>
          <w:b/>
        </w:rPr>
        <w:t>#</w:t>
      </w:r>
      <w:r>
        <w:rPr>
          <w:rFonts w:ascii="Century Gothic" w:eastAsia="Century Gothic" w:hAnsi="Century Gothic" w:cs="Century Gothic"/>
        </w:rPr>
        <w:t>ItStartsWithUs</w:t>
      </w:r>
      <w:r w:rsidR="001B35C2">
        <w:rPr>
          <w:rFonts w:ascii="Century Gothic" w:eastAsia="Century Gothic" w:hAnsi="Century Gothic" w:cs="Century Gothic"/>
        </w:rPr>
        <w:t xml:space="preserve">, </w:t>
      </w:r>
      <w:r w:rsidRPr="001B35C2">
        <w:rPr>
          <w:rFonts w:ascii="Century Gothic" w:eastAsia="Century Gothic" w:hAnsi="Century Gothic" w:cs="Century Gothic"/>
          <w:b/>
        </w:rPr>
        <w:t>#</w:t>
      </w:r>
      <w:r>
        <w:rPr>
          <w:rFonts w:ascii="Century Gothic" w:eastAsia="Century Gothic" w:hAnsi="Century Gothic" w:cs="Century Gothic"/>
        </w:rPr>
        <w:t>LivingWellMonth</w:t>
      </w:r>
    </w:p>
    <w:p w:rsidR="00F57E60" w:rsidRDefault="00F57E60">
      <w:pPr>
        <w:rPr>
          <w:rFonts w:ascii="Century Gothic" w:eastAsia="Century Gothic" w:hAnsi="Century Gothic" w:cs="Century Gothic"/>
          <w:sz w:val="20"/>
          <w:szCs w:val="20"/>
        </w:rPr>
      </w:pPr>
    </w:p>
    <w:tbl>
      <w:tblPr>
        <w:tblStyle w:val="a"/>
        <w:tblW w:w="110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0"/>
        <w:gridCol w:w="5758"/>
      </w:tblGrid>
      <w:tr w:rsidR="00F57E60" w:rsidRPr="00065DE9">
        <w:trPr>
          <w:jc w:val="center"/>
        </w:trPr>
        <w:tc>
          <w:tcPr>
            <w:tcW w:w="5320" w:type="dxa"/>
          </w:tcPr>
          <w:p w:rsidR="00F57E60" w:rsidRPr="00065DE9" w:rsidRDefault="00937C35" w:rsidP="008B2F3B">
            <w:pPr>
              <w:rPr>
                <w:rFonts w:asciiTheme="majorHAnsi" w:hAnsiTheme="majorHAnsi"/>
                <w:sz w:val="21"/>
                <w:szCs w:val="21"/>
              </w:rPr>
            </w:pPr>
            <w:bookmarkStart w:id="0" w:name="_gjdgxs" w:colFirst="0" w:colLast="0"/>
            <w:bookmarkStart w:id="1" w:name="_GoBack" w:colFirst="0" w:colLast="1"/>
            <w:bookmarkEnd w:id="0"/>
            <w:r w:rsidRPr="00065DE9">
              <w:rPr>
                <w:rFonts w:asciiTheme="majorHAnsi" w:hAnsiTheme="majorHAnsi"/>
                <w:sz w:val="21"/>
                <w:szCs w:val="21"/>
              </w:rPr>
              <w:t xml:space="preserve">Whether you are trying to stretch your food dollar through meal planning, make decisions about financial planning, or get tips on starting </w:t>
            </w:r>
            <w:r w:rsidR="008A4FD0" w:rsidRPr="00065DE9">
              <w:rPr>
                <w:rFonts w:asciiTheme="majorHAnsi" w:hAnsiTheme="majorHAnsi"/>
                <w:sz w:val="21"/>
                <w:szCs w:val="21"/>
              </w:rPr>
              <w:t xml:space="preserve">a </w:t>
            </w:r>
            <w:r w:rsidRPr="00065DE9">
              <w:rPr>
                <w:rFonts w:asciiTheme="majorHAnsi" w:hAnsiTheme="majorHAnsi"/>
                <w:sz w:val="21"/>
                <w:szCs w:val="21"/>
              </w:rPr>
              <w:t>home-based food business, Extension has research-based answer</w:t>
            </w:r>
            <w:r w:rsidR="008B2F3B" w:rsidRPr="00065DE9">
              <w:rPr>
                <w:rFonts w:asciiTheme="majorHAnsi" w:hAnsiTheme="majorHAnsi"/>
                <w:sz w:val="21"/>
                <w:szCs w:val="21"/>
              </w:rPr>
              <w:t xml:space="preserve">s. </w:t>
            </w:r>
            <w:r w:rsidRPr="00065DE9">
              <w:rPr>
                <w:rFonts w:asciiTheme="majorHAnsi" w:hAnsiTheme="majorHAnsi"/>
                <w:sz w:val="21"/>
                <w:szCs w:val="21"/>
              </w:rPr>
              <w:t xml:space="preserve">Learn more @UMNExt  </w:t>
            </w:r>
            <w:hyperlink r:id="rId9" w:history="1">
              <w:r w:rsidR="008B2F3B" w:rsidRPr="00065DE9">
                <w:rPr>
                  <w:rStyle w:val="Hyperlink"/>
                  <w:rFonts w:asciiTheme="majorHAnsi" w:hAnsiTheme="majorHAnsi"/>
                  <w:sz w:val="21"/>
                  <w:szCs w:val="21"/>
                </w:rPr>
                <w:t>https://extension.umn.edu/</w:t>
              </w:r>
            </w:hyperlink>
            <w:r w:rsidR="008B2F3B" w:rsidRPr="00065DE9">
              <w:rPr>
                <w:rFonts w:asciiTheme="majorHAnsi" w:hAnsiTheme="majorHAnsi"/>
                <w:sz w:val="21"/>
                <w:szCs w:val="21"/>
              </w:rPr>
              <w:t xml:space="preserve"> </w:t>
            </w:r>
            <w:r w:rsidRPr="00065DE9">
              <w:rPr>
                <w:rFonts w:asciiTheme="majorHAnsi" w:hAnsiTheme="majorHAnsi"/>
                <w:sz w:val="21"/>
                <w:szCs w:val="21"/>
              </w:rPr>
              <w:t xml:space="preserve"> </w:t>
            </w:r>
            <w:r w:rsidR="008B2F3B" w:rsidRPr="00065DE9">
              <w:rPr>
                <w:rFonts w:asciiTheme="majorHAnsi" w:hAnsiTheme="majorHAnsi"/>
                <w:sz w:val="21"/>
                <w:szCs w:val="21"/>
              </w:rPr>
              <w:t>@NEAFCS #LivingWellMonth</w:t>
            </w:r>
          </w:p>
          <w:p w:rsidR="008B2F3B" w:rsidRPr="00065DE9" w:rsidRDefault="008B2F3B" w:rsidP="008B2F3B">
            <w:pPr>
              <w:rPr>
                <w:rFonts w:asciiTheme="majorHAnsi" w:hAnsiTheme="majorHAnsi"/>
                <w:sz w:val="21"/>
                <w:szCs w:val="21"/>
              </w:rPr>
            </w:pPr>
            <w:r w:rsidRPr="00065DE9">
              <w:rPr>
                <w:rFonts w:asciiTheme="majorHAnsi" w:hAnsiTheme="majorHAnsi"/>
                <w:noProof/>
                <w:sz w:val="21"/>
                <w:szCs w:val="21"/>
              </w:rPr>
              <w:drawing>
                <wp:inline distT="0" distB="0" distL="0" distR="0">
                  <wp:extent cx="3241040" cy="334645"/>
                  <wp:effectExtent l="0" t="0" r="0" b="8255"/>
                  <wp:docPr id="5" name="Picture 5" title="Raising kids, Eating right, Spending smart_Living_Well_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well-logo-color-tagline-linea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1040" cy="334645"/>
                          </a:xfrm>
                          <a:prstGeom prst="rect">
                            <a:avLst/>
                          </a:prstGeom>
                        </pic:spPr>
                      </pic:pic>
                    </a:graphicData>
                  </a:graphic>
                </wp:inline>
              </w:drawing>
            </w:r>
          </w:p>
        </w:tc>
        <w:tc>
          <w:tcPr>
            <w:tcW w:w="5758" w:type="dxa"/>
          </w:tcPr>
          <w:p w:rsidR="00F57E60" w:rsidRPr="00065DE9" w:rsidRDefault="00937C35" w:rsidP="001B35C2">
            <w:pPr>
              <w:spacing w:after="160" w:line="259" w:lineRule="auto"/>
              <w:rPr>
                <w:rFonts w:asciiTheme="majorHAnsi" w:eastAsia="Century Gothic" w:hAnsiTheme="majorHAnsi" w:cs="Century Gothic"/>
                <w:sz w:val="21"/>
                <w:szCs w:val="21"/>
              </w:rPr>
            </w:pPr>
            <w:r w:rsidRPr="00065DE9">
              <w:rPr>
                <w:rFonts w:asciiTheme="majorHAnsi" w:hAnsiTheme="majorHAnsi"/>
                <w:sz w:val="21"/>
                <w:szCs w:val="21"/>
              </w:rPr>
              <w:t>@UMNExt SNAP-Ed Educators provide colorful tastings to 3</w:t>
            </w:r>
            <w:r w:rsidRPr="00065DE9">
              <w:rPr>
                <w:rFonts w:asciiTheme="majorHAnsi" w:hAnsiTheme="majorHAnsi"/>
                <w:sz w:val="21"/>
                <w:szCs w:val="21"/>
                <w:vertAlign w:val="superscript"/>
              </w:rPr>
              <w:t>rd</w:t>
            </w:r>
            <w:r w:rsidRPr="00065DE9">
              <w:rPr>
                <w:rFonts w:asciiTheme="majorHAnsi" w:hAnsiTheme="majorHAnsi"/>
                <w:sz w:val="21"/>
                <w:szCs w:val="21"/>
              </w:rPr>
              <w:t xml:space="preserve">-5th graders. </w:t>
            </w:r>
            <w:r w:rsidRPr="00065DE9">
              <w:rPr>
                <w:rFonts w:asciiTheme="majorHAnsi" w:hAnsiTheme="majorHAnsi"/>
                <w:b/>
                <w:sz w:val="21"/>
                <w:szCs w:val="21"/>
              </w:rPr>
              <w:t xml:space="preserve">Go Wild with Fruits </w:t>
            </w:r>
            <w:r w:rsidR="003B5284" w:rsidRPr="00065DE9">
              <w:rPr>
                <w:rFonts w:asciiTheme="majorHAnsi" w:hAnsiTheme="majorHAnsi"/>
                <w:b/>
                <w:sz w:val="21"/>
                <w:szCs w:val="21"/>
              </w:rPr>
              <w:t>&amp;</w:t>
            </w:r>
            <w:r w:rsidRPr="00065DE9">
              <w:rPr>
                <w:rFonts w:asciiTheme="majorHAnsi" w:hAnsiTheme="majorHAnsi"/>
                <w:b/>
                <w:sz w:val="21"/>
                <w:szCs w:val="21"/>
              </w:rPr>
              <w:t xml:space="preserve"> </w:t>
            </w:r>
            <w:r w:rsidR="003B5284" w:rsidRPr="00065DE9">
              <w:rPr>
                <w:rFonts w:asciiTheme="majorHAnsi" w:hAnsiTheme="majorHAnsi"/>
                <w:b/>
                <w:sz w:val="21"/>
                <w:szCs w:val="21"/>
              </w:rPr>
              <w:t>Veggies!</w:t>
            </w:r>
            <w:r w:rsidRPr="00065DE9">
              <w:rPr>
                <w:rFonts w:asciiTheme="majorHAnsi" w:hAnsiTheme="majorHAnsi"/>
                <w:b/>
                <w:i/>
                <w:sz w:val="21"/>
                <w:szCs w:val="21"/>
              </w:rPr>
              <w:t xml:space="preserve"> </w:t>
            </w:r>
            <w:r w:rsidRPr="00065DE9">
              <w:rPr>
                <w:rFonts w:asciiTheme="majorHAnsi" w:hAnsiTheme="majorHAnsi"/>
                <w:sz w:val="21"/>
                <w:szCs w:val="21"/>
              </w:rPr>
              <w:t xml:space="preserve">newsletters and challenge forms </w:t>
            </w:r>
            <w:r w:rsidR="003B5284" w:rsidRPr="00065DE9">
              <w:rPr>
                <w:rFonts w:asciiTheme="majorHAnsi" w:hAnsiTheme="majorHAnsi"/>
                <w:sz w:val="21"/>
                <w:szCs w:val="21"/>
              </w:rPr>
              <w:t xml:space="preserve">involves the whole family. </w:t>
            </w:r>
            <w:r w:rsidRPr="00065DE9">
              <w:rPr>
                <w:rFonts w:asciiTheme="majorHAnsi" w:hAnsiTheme="majorHAnsi"/>
                <w:sz w:val="21"/>
                <w:szCs w:val="21"/>
              </w:rPr>
              <w:t xml:space="preserve">Paper chains in classrooms track and encourage healthy choices. Students increased their daily fruit intake by 1/3 cup. Learn more </w:t>
            </w:r>
            <w:hyperlink r:id="rId11" w:history="1">
              <w:r w:rsidR="003B5284" w:rsidRPr="00065DE9">
                <w:rPr>
                  <w:rStyle w:val="Hyperlink"/>
                  <w:rFonts w:asciiTheme="majorHAnsi" w:hAnsiTheme="majorHAnsi"/>
                  <w:sz w:val="21"/>
                  <w:szCs w:val="21"/>
                </w:rPr>
                <w:t>https://z.umn.edu/SNAPEDforKids</w:t>
              </w:r>
            </w:hyperlink>
            <w:r w:rsidR="003B5284" w:rsidRPr="00065DE9">
              <w:rPr>
                <w:rFonts w:asciiTheme="majorHAnsi" w:hAnsiTheme="majorHAnsi"/>
                <w:sz w:val="21"/>
                <w:szCs w:val="21"/>
              </w:rPr>
              <w:t xml:space="preserve"> </w:t>
            </w:r>
            <w:r w:rsidRPr="00065DE9">
              <w:rPr>
                <w:rFonts w:asciiTheme="majorHAnsi" w:hAnsiTheme="majorHAnsi"/>
                <w:sz w:val="21"/>
                <w:szCs w:val="21"/>
              </w:rPr>
              <w:t xml:space="preserve"> #LivingWellMonth @NEAFCS </w:t>
            </w:r>
          </w:p>
        </w:tc>
      </w:tr>
      <w:tr w:rsidR="00F57E60" w:rsidRPr="00065DE9">
        <w:trPr>
          <w:jc w:val="center"/>
        </w:trPr>
        <w:tc>
          <w:tcPr>
            <w:tcW w:w="5320" w:type="dxa"/>
          </w:tcPr>
          <w:p w:rsidR="00874981" w:rsidRPr="00065DE9" w:rsidRDefault="00F536A9" w:rsidP="00874981">
            <w:pPr>
              <w:pStyle w:val="NormalWeb"/>
              <w:rPr>
                <w:rFonts w:asciiTheme="majorHAnsi" w:eastAsia="Times New Roman" w:hAnsiTheme="majorHAnsi" w:cstheme="majorHAnsi"/>
                <w:sz w:val="21"/>
                <w:szCs w:val="21"/>
              </w:rPr>
            </w:pPr>
            <w:r w:rsidRPr="00065DE9">
              <w:rPr>
                <w:rFonts w:asciiTheme="majorHAnsi" w:hAnsiTheme="majorHAnsi" w:cstheme="majorHAnsi"/>
                <w:noProof/>
                <w:sz w:val="21"/>
                <w:szCs w:val="21"/>
              </w:rPr>
              <w:drawing>
                <wp:anchor distT="0" distB="0" distL="114300" distR="114300" simplePos="0" relativeHeight="251671552" behindDoc="0" locked="0" layoutInCell="1" allowOverlap="1">
                  <wp:simplePos x="0" y="0"/>
                  <wp:positionH relativeFrom="column">
                    <wp:posOffset>1548765</wp:posOffset>
                  </wp:positionH>
                  <wp:positionV relativeFrom="paragraph">
                    <wp:posOffset>20955</wp:posOffset>
                  </wp:positionV>
                  <wp:extent cx="1758154" cy="1005840"/>
                  <wp:effectExtent l="0" t="0" r="0" b="3810"/>
                  <wp:wrapSquare wrapText="bothSides"/>
                  <wp:docPr id="6" name="Picture 6" title="Renter_Education_Word_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nt wise word bubble M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8154" cy="1005840"/>
                          </a:xfrm>
                          <a:prstGeom prst="rect">
                            <a:avLst/>
                          </a:prstGeom>
                        </pic:spPr>
                      </pic:pic>
                    </a:graphicData>
                  </a:graphic>
                  <wp14:sizeRelH relativeFrom="page">
                    <wp14:pctWidth>0</wp14:pctWidth>
                  </wp14:sizeRelH>
                  <wp14:sizeRelV relativeFrom="page">
                    <wp14:pctHeight>0</wp14:pctHeight>
                  </wp14:sizeRelV>
                </wp:anchor>
              </w:drawing>
            </w:r>
            <w:r w:rsidR="00937C35" w:rsidRPr="00065DE9">
              <w:rPr>
                <w:rFonts w:asciiTheme="majorHAnsi" w:hAnsiTheme="majorHAnsi" w:cstheme="majorHAnsi"/>
                <w:sz w:val="21"/>
                <w:szCs w:val="21"/>
              </w:rPr>
              <w:t>Being a successful renter means understanding how to sec</w:t>
            </w:r>
            <w:r w:rsidR="008B2F3B" w:rsidRPr="00065DE9">
              <w:rPr>
                <w:rFonts w:asciiTheme="majorHAnsi" w:hAnsiTheme="majorHAnsi" w:cstheme="majorHAnsi"/>
                <w:sz w:val="21"/>
                <w:szCs w:val="21"/>
              </w:rPr>
              <w:t>ure housing, care for your unit</w:t>
            </w:r>
            <w:r w:rsidR="00937C35" w:rsidRPr="00065DE9">
              <w:rPr>
                <w:rFonts w:asciiTheme="majorHAnsi" w:hAnsiTheme="majorHAnsi" w:cstheme="majorHAnsi"/>
                <w:sz w:val="21"/>
                <w:szCs w:val="21"/>
              </w:rPr>
              <w:t xml:space="preserve"> and maintain good communication. @UMNExt has resources for you! </w:t>
            </w:r>
            <w:r w:rsidR="0060123C" w:rsidRPr="00065DE9">
              <w:rPr>
                <w:rFonts w:asciiTheme="majorHAnsi" w:hAnsiTheme="majorHAnsi" w:cstheme="majorHAnsi"/>
                <w:sz w:val="21"/>
                <w:szCs w:val="21"/>
              </w:rPr>
              <w:t>T</w:t>
            </w:r>
            <w:r w:rsidR="00874981" w:rsidRPr="00065DE9">
              <w:rPr>
                <w:rFonts w:asciiTheme="majorHAnsi" w:eastAsia="Times New Roman" w:hAnsiTheme="majorHAnsi" w:cstheme="majorHAnsi"/>
                <w:color w:val="000000"/>
                <w:sz w:val="21"/>
                <w:szCs w:val="21"/>
              </w:rPr>
              <w:t xml:space="preserve">he </w:t>
            </w:r>
            <w:r w:rsidR="00874981" w:rsidRPr="00065DE9">
              <w:rPr>
                <w:rFonts w:asciiTheme="majorHAnsi" w:eastAsia="Times New Roman" w:hAnsiTheme="majorHAnsi" w:cstheme="majorHAnsi"/>
                <w:b/>
                <w:bCs/>
                <w:i/>
                <w:iCs/>
                <w:color w:val="000000"/>
                <w:sz w:val="21"/>
                <w:szCs w:val="21"/>
              </w:rPr>
              <w:t>RentWise</w:t>
            </w:r>
            <w:r w:rsidR="00874981" w:rsidRPr="00065DE9">
              <w:rPr>
                <w:rFonts w:asciiTheme="majorHAnsi" w:eastAsia="Times New Roman" w:hAnsiTheme="majorHAnsi" w:cstheme="majorHAnsi"/>
                <w:color w:val="000000"/>
                <w:sz w:val="21"/>
                <w:szCs w:val="21"/>
              </w:rPr>
              <w:t xml:space="preserve"> curriculum </w:t>
            </w:r>
            <w:r w:rsidR="0060123C" w:rsidRPr="00065DE9">
              <w:rPr>
                <w:rFonts w:asciiTheme="majorHAnsi" w:eastAsia="Times New Roman" w:hAnsiTheme="majorHAnsi" w:cstheme="majorHAnsi"/>
                <w:color w:val="000000"/>
                <w:sz w:val="21"/>
                <w:szCs w:val="21"/>
              </w:rPr>
              <w:t>helps agency staff teach others</w:t>
            </w:r>
            <w:r w:rsidR="00874981" w:rsidRPr="00065DE9">
              <w:rPr>
                <w:rFonts w:asciiTheme="majorHAnsi" w:eastAsia="Times New Roman" w:hAnsiTheme="majorHAnsi" w:cstheme="majorHAnsi"/>
                <w:color w:val="000000"/>
                <w:sz w:val="21"/>
                <w:szCs w:val="21"/>
              </w:rPr>
              <w:t xml:space="preserve"> </w:t>
            </w:r>
            <w:hyperlink r:id="rId13" w:history="1">
              <w:r w:rsidR="0060123C" w:rsidRPr="00065DE9">
                <w:rPr>
                  <w:rStyle w:val="Hyperlink"/>
                  <w:rFonts w:asciiTheme="majorHAnsi" w:eastAsia="Times New Roman" w:hAnsiTheme="majorHAnsi" w:cstheme="majorHAnsi"/>
                  <w:sz w:val="21"/>
                  <w:szCs w:val="21"/>
                </w:rPr>
                <w:t>https://z.umn.edu/RenterEd</w:t>
              </w:r>
            </w:hyperlink>
            <w:r w:rsidR="0060123C" w:rsidRPr="00065DE9">
              <w:rPr>
                <w:rFonts w:asciiTheme="majorHAnsi" w:eastAsia="Times New Roman" w:hAnsiTheme="majorHAnsi" w:cstheme="majorHAnsi"/>
                <w:sz w:val="21"/>
                <w:szCs w:val="21"/>
              </w:rPr>
              <w:t xml:space="preserve"> </w:t>
            </w:r>
            <w:r w:rsidR="00874981" w:rsidRPr="00065DE9">
              <w:rPr>
                <w:rFonts w:asciiTheme="majorHAnsi" w:eastAsia="Times New Roman" w:hAnsiTheme="majorHAnsi" w:cstheme="majorHAnsi"/>
                <w:color w:val="000000"/>
                <w:sz w:val="21"/>
                <w:szCs w:val="21"/>
              </w:rPr>
              <w:t>@NEAFCS #LivingWellMonth </w:t>
            </w:r>
          </w:p>
          <w:p w:rsidR="008B2F3B" w:rsidRPr="00065DE9" w:rsidRDefault="008B2F3B" w:rsidP="00874981">
            <w:pPr>
              <w:rPr>
                <w:rFonts w:asciiTheme="majorHAnsi" w:hAnsiTheme="majorHAnsi"/>
                <w:sz w:val="21"/>
                <w:szCs w:val="21"/>
              </w:rPr>
            </w:pPr>
          </w:p>
        </w:tc>
        <w:tc>
          <w:tcPr>
            <w:tcW w:w="5758" w:type="dxa"/>
          </w:tcPr>
          <w:p w:rsidR="00960A97" w:rsidRPr="00065DE9" w:rsidRDefault="00F536A9">
            <w:pPr>
              <w:rPr>
                <w:rFonts w:asciiTheme="majorHAnsi" w:hAnsiTheme="majorHAnsi"/>
                <w:sz w:val="21"/>
                <w:szCs w:val="21"/>
              </w:rPr>
            </w:pPr>
            <w:r w:rsidRPr="00065DE9">
              <w:rPr>
                <w:rFonts w:asciiTheme="majorHAnsi" w:hAnsiTheme="majorHAnsi"/>
                <w:noProof/>
                <w:sz w:val="21"/>
                <w:szCs w:val="21"/>
              </w:rPr>
              <w:drawing>
                <wp:anchor distT="0" distB="0" distL="114300" distR="114300" simplePos="0" relativeHeight="251672576" behindDoc="0" locked="0" layoutInCell="1" allowOverlap="1">
                  <wp:simplePos x="0" y="0"/>
                  <wp:positionH relativeFrom="column">
                    <wp:posOffset>2013585</wp:posOffset>
                  </wp:positionH>
                  <wp:positionV relativeFrom="paragraph">
                    <wp:posOffset>409575</wp:posOffset>
                  </wp:positionV>
                  <wp:extent cx="1371600" cy="1371600"/>
                  <wp:effectExtent l="0" t="0" r="0" b="0"/>
                  <wp:wrapSquare wrapText="bothSides"/>
                  <wp:docPr id="15" name="Picture 15" descr="Quotatoin: March is Extension LIving Well Month! Extensoin offers educational workships,seminars, publications and webstie to help familes and indviduals, farms, businesses and communites." title="Living_Well_Month_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ving well general qoute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937C35" w:rsidRPr="00065DE9">
              <w:rPr>
                <w:rFonts w:asciiTheme="majorHAnsi" w:hAnsiTheme="majorHAnsi"/>
                <w:sz w:val="21"/>
                <w:szCs w:val="21"/>
              </w:rPr>
              <w:t xml:space="preserve">@UMNExt Family &amp; Consumer Science Extension Educators offer education and resources to help families and communities achieve a positive healthy lifestyle to live well. Learn more: </w:t>
            </w:r>
            <w:hyperlink r:id="rId15" w:history="1">
              <w:r w:rsidR="00960A97" w:rsidRPr="00065DE9">
                <w:rPr>
                  <w:rStyle w:val="Hyperlink"/>
                  <w:rFonts w:asciiTheme="majorHAnsi" w:hAnsiTheme="majorHAnsi"/>
                  <w:sz w:val="21"/>
                  <w:szCs w:val="21"/>
                </w:rPr>
                <w:t>https://z.umn.edu/livewell</w:t>
              </w:r>
            </w:hyperlink>
            <w:r w:rsidR="00960A97" w:rsidRPr="00065DE9">
              <w:rPr>
                <w:rFonts w:asciiTheme="majorHAnsi" w:hAnsiTheme="majorHAnsi"/>
                <w:sz w:val="21"/>
                <w:szCs w:val="21"/>
              </w:rPr>
              <w:t xml:space="preserve"> </w:t>
            </w:r>
            <w:r w:rsidR="00937C35" w:rsidRPr="00065DE9">
              <w:rPr>
                <w:rFonts w:asciiTheme="majorHAnsi" w:hAnsiTheme="majorHAnsi"/>
                <w:sz w:val="21"/>
                <w:szCs w:val="21"/>
              </w:rPr>
              <w:t xml:space="preserve">#LivingWellMonth @NEAFCS </w:t>
            </w:r>
          </w:p>
          <w:p w:rsidR="00960A97" w:rsidRPr="00065DE9" w:rsidRDefault="00960A97">
            <w:pPr>
              <w:rPr>
                <w:rFonts w:asciiTheme="majorHAnsi" w:hAnsiTheme="majorHAnsi"/>
                <w:sz w:val="21"/>
                <w:szCs w:val="21"/>
              </w:rPr>
            </w:pPr>
          </w:p>
        </w:tc>
      </w:tr>
      <w:tr w:rsidR="00F57E60" w:rsidRPr="00065DE9">
        <w:trPr>
          <w:jc w:val="center"/>
        </w:trPr>
        <w:tc>
          <w:tcPr>
            <w:tcW w:w="5320" w:type="dxa"/>
          </w:tcPr>
          <w:p w:rsidR="006B53CA" w:rsidRPr="00065DE9" w:rsidRDefault="00937C35" w:rsidP="00590655">
            <w:pPr>
              <w:rPr>
                <w:rFonts w:asciiTheme="majorHAnsi" w:hAnsiTheme="majorHAnsi"/>
                <w:sz w:val="21"/>
                <w:szCs w:val="21"/>
              </w:rPr>
            </w:pPr>
            <w:r w:rsidRPr="00065DE9">
              <w:rPr>
                <w:rFonts w:asciiTheme="majorHAnsi" w:hAnsiTheme="majorHAnsi"/>
                <w:sz w:val="21"/>
                <w:szCs w:val="21"/>
              </w:rPr>
              <w:t>Children build connections between</w:t>
            </w:r>
            <w:r w:rsidR="00590655" w:rsidRPr="00065DE9">
              <w:rPr>
                <w:rFonts w:asciiTheme="majorHAnsi" w:hAnsiTheme="majorHAnsi"/>
                <w:sz w:val="21"/>
                <w:szCs w:val="21"/>
              </w:rPr>
              <w:t xml:space="preserve"> growing and eating </w:t>
            </w:r>
            <w:r w:rsidR="00590655" w:rsidRPr="00065DE9">
              <w:rPr>
                <w:rFonts w:asciiTheme="majorHAnsi" w:hAnsiTheme="majorHAnsi"/>
                <w:noProof/>
                <w:sz w:val="21"/>
                <w:szCs w:val="21"/>
              </w:rPr>
              <w:drawing>
                <wp:anchor distT="0" distB="0" distL="114300" distR="114300" simplePos="0" relativeHeight="251663360" behindDoc="0" locked="0" layoutInCell="1" allowOverlap="1">
                  <wp:simplePos x="0" y="0"/>
                  <wp:positionH relativeFrom="column">
                    <wp:posOffset>635</wp:posOffset>
                  </wp:positionH>
                  <wp:positionV relativeFrom="paragraph">
                    <wp:posOffset>37465</wp:posOffset>
                  </wp:positionV>
                  <wp:extent cx="1448863" cy="1920240"/>
                  <wp:effectExtent l="0" t="0" r="0" b="3810"/>
                  <wp:wrapSquare wrapText="bothSides"/>
                  <wp:docPr id="9" name="Picture 9" title="Girl_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rens_Garden_Progr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8863" cy="1920240"/>
                          </a:xfrm>
                          <a:prstGeom prst="rect">
                            <a:avLst/>
                          </a:prstGeom>
                        </pic:spPr>
                      </pic:pic>
                    </a:graphicData>
                  </a:graphic>
                  <wp14:sizeRelH relativeFrom="page">
                    <wp14:pctWidth>0</wp14:pctWidth>
                  </wp14:sizeRelH>
                  <wp14:sizeRelV relativeFrom="page">
                    <wp14:pctHeight>0</wp14:pctHeight>
                  </wp14:sizeRelV>
                </wp:anchor>
              </w:drawing>
            </w:r>
            <w:r w:rsidR="00590655" w:rsidRPr="00065DE9">
              <w:rPr>
                <w:rFonts w:asciiTheme="majorHAnsi" w:hAnsiTheme="majorHAnsi"/>
                <w:sz w:val="21"/>
                <w:szCs w:val="21"/>
              </w:rPr>
              <w:t>fresh fruit</w:t>
            </w:r>
            <w:r w:rsidRPr="00065DE9">
              <w:rPr>
                <w:rFonts w:asciiTheme="majorHAnsi" w:hAnsiTheme="majorHAnsi"/>
                <w:sz w:val="21"/>
                <w:szCs w:val="21"/>
              </w:rPr>
              <w:t xml:space="preserve"> and veg</w:t>
            </w:r>
            <w:r w:rsidR="00590655" w:rsidRPr="00065DE9">
              <w:rPr>
                <w:rFonts w:asciiTheme="majorHAnsi" w:hAnsiTheme="majorHAnsi"/>
                <w:sz w:val="21"/>
                <w:szCs w:val="21"/>
              </w:rPr>
              <w:t xml:space="preserve">gies </w:t>
            </w:r>
            <w:r w:rsidRPr="00065DE9">
              <w:rPr>
                <w:rFonts w:asciiTheme="majorHAnsi" w:hAnsiTheme="majorHAnsi"/>
                <w:sz w:val="21"/>
                <w:szCs w:val="21"/>
              </w:rPr>
              <w:t>throu</w:t>
            </w:r>
            <w:r w:rsidR="00590655" w:rsidRPr="00065DE9">
              <w:rPr>
                <w:rFonts w:asciiTheme="majorHAnsi" w:hAnsiTheme="majorHAnsi"/>
                <w:sz w:val="21"/>
                <w:szCs w:val="21"/>
              </w:rPr>
              <w:t xml:space="preserve">gh hands-on gardening, science </w:t>
            </w:r>
            <w:r w:rsidRPr="00065DE9">
              <w:rPr>
                <w:rFonts w:asciiTheme="majorHAnsi" w:hAnsiTheme="majorHAnsi"/>
                <w:sz w:val="21"/>
                <w:szCs w:val="21"/>
              </w:rPr>
              <w:t xml:space="preserve">and nutrition education @UMNExt </w:t>
            </w:r>
            <w:r w:rsidRPr="00065DE9">
              <w:rPr>
                <w:rFonts w:asciiTheme="majorHAnsi" w:hAnsiTheme="majorHAnsi"/>
                <w:b/>
                <w:sz w:val="21"/>
                <w:szCs w:val="21"/>
              </w:rPr>
              <w:t>Children’s Garden in Residence Summer Program</w:t>
            </w:r>
            <w:r w:rsidR="001B35C2" w:rsidRPr="00065DE9">
              <w:rPr>
                <w:rFonts w:asciiTheme="majorHAnsi" w:hAnsiTheme="majorHAnsi"/>
                <w:b/>
                <w:sz w:val="21"/>
                <w:szCs w:val="21"/>
              </w:rPr>
              <w:t>.</w:t>
            </w:r>
            <w:r w:rsidRPr="00065DE9">
              <w:rPr>
                <w:rFonts w:asciiTheme="majorHAnsi" w:hAnsiTheme="majorHAnsi"/>
                <w:sz w:val="21"/>
                <w:szCs w:val="21"/>
              </w:rPr>
              <w:t xml:space="preserve"> </w:t>
            </w:r>
            <w:r w:rsidR="001B35C2" w:rsidRPr="00065DE9">
              <w:rPr>
                <w:rFonts w:asciiTheme="majorHAnsi" w:hAnsiTheme="majorHAnsi"/>
                <w:sz w:val="21"/>
                <w:szCs w:val="21"/>
              </w:rPr>
              <w:t xml:space="preserve">It </w:t>
            </w:r>
            <w:r w:rsidRPr="00065DE9">
              <w:rPr>
                <w:rFonts w:asciiTheme="majorHAnsi" w:hAnsiTheme="majorHAnsi"/>
                <w:sz w:val="21"/>
                <w:szCs w:val="21"/>
              </w:rPr>
              <w:t>reached 588 children across 17 #Minnesota counties</w:t>
            </w:r>
            <w:r w:rsidR="00590655" w:rsidRPr="00065DE9">
              <w:rPr>
                <w:rFonts w:asciiTheme="majorHAnsi" w:hAnsiTheme="majorHAnsi"/>
                <w:sz w:val="21"/>
                <w:szCs w:val="21"/>
              </w:rPr>
              <w:t xml:space="preserve"> in 2019</w:t>
            </w:r>
            <w:r w:rsidRPr="00065DE9">
              <w:rPr>
                <w:rFonts w:asciiTheme="majorHAnsi" w:hAnsiTheme="majorHAnsi"/>
                <w:sz w:val="21"/>
                <w:szCs w:val="21"/>
              </w:rPr>
              <w:t xml:space="preserve">. </w:t>
            </w:r>
            <w:hyperlink r:id="rId17" w:history="1">
              <w:r w:rsidR="008B2F3B" w:rsidRPr="00065DE9">
                <w:rPr>
                  <w:rStyle w:val="Hyperlink"/>
                  <w:rFonts w:asciiTheme="majorHAnsi" w:hAnsiTheme="majorHAnsi"/>
                  <w:sz w:val="21"/>
                  <w:szCs w:val="21"/>
                </w:rPr>
                <w:t>https://z.umn.edu/GardeningForKids</w:t>
              </w:r>
            </w:hyperlink>
            <w:r w:rsidR="008B2F3B" w:rsidRPr="00065DE9">
              <w:rPr>
                <w:rFonts w:asciiTheme="majorHAnsi" w:hAnsiTheme="majorHAnsi"/>
                <w:sz w:val="21"/>
                <w:szCs w:val="21"/>
              </w:rPr>
              <w:t xml:space="preserve"> </w:t>
            </w:r>
            <w:r w:rsidR="00590655" w:rsidRPr="00065DE9">
              <w:rPr>
                <w:rFonts w:asciiTheme="majorHAnsi" w:hAnsiTheme="majorHAnsi"/>
                <w:sz w:val="21"/>
                <w:szCs w:val="21"/>
              </w:rPr>
              <w:t xml:space="preserve"> @NEAFCS #LivingWellMonth  </w:t>
            </w:r>
          </w:p>
          <w:p w:rsidR="00590655" w:rsidRPr="00065DE9" w:rsidRDefault="00590655" w:rsidP="00590655">
            <w:pPr>
              <w:rPr>
                <w:rFonts w:asciiTheme="majorHAnsi" w:hAnsiTheme="majorHAnsi"/>
                <w:sz w:val="21"/>
                <w:szCs w:val="21"/>
              </w:rPr>
            </w:pPr>
            <w:r w:rsidRPr="00065DE9">
              <w:rPr>
                <w:rFonts w:asciiTheme="majorHAnsi" w:hAnsiTheme="majorHAnsi"/>
                <w:sz w:val="21"/>
                <w:szCs w:val="21"/>
              </w:rPr>
              <w:t xml:space="preserve">Photo source: Anna Sneltjes. Permission release form on file. </w:t>
            </w:r>
          </w:p>
        </w:tc>
        <w:tc>
          <w:tcPr>
            <w:tcW w:w="5758" w:type="dxa"/>
          </w:tcPr>
          <w:p w:rsidR="00F57E60" w:rsidRPr="00065DE9" w:rsidRDefault="009A3630">
            <w:pPr>
              <w:rPr>
                <w:rFonts w:asciiTheme="majorHAnsi" w:hAnsiTheme="majorHAnsi"/>
                <w:sz w:val="21"/>
                <w:szCs w:val="21"/>
              </w:rPr>
            </w:pPr>
            <w:r w:rsidRPr="00065DE9">
              <w:rPr>
                <w:rFonts w:asciiTheme="majorHAnsi" w:hAnsiTheme="majorHAnsi"/>
                <w:noProof/>
                <w:sz w:val="21"/>
                <w:szCs w:val="21"/>
              </w:rPr>
              <w:drawing>
                <wp:anchor distT="0" distB="0" distL="114300" distR="114300" simplePos="0" relativeHeight="251673600" behindDoc="0" locked="0" layoutInCell="1" allowOverlap="1">
                  <wp:simplePos x="0" y="0"/>
                  <wp:positionH relativeFrom="column">
                    <wp:posOffset>2302510</wp:posOffset>
                  </wp:positionH>
                  <wp:positionV relativeFrom="paragraph">
                    <wp:posOffset>542925</wp:posOffset>
                  </wp:positionV>
                  <wp:extent cx="1219200" cy="1828800"/>
                  <wp:effectExtent l="0" t="0" r="0" b="0"/>
                  <wp:wrapSquare wrapText="bothSides"/>
                  <wp:docPr id="14" name="Picture 14" title="Learn_more_from_Extension_Living_Well_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ell blueberr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14:sizeRelH relativeFrom="page">
                    <wp14:pctWidth>0</wp14:pctWidth>
                  </wp14:sizeRelH>
                  <wp14:sizeRelV relativeFrom="page">
                    <wp14:pctHeight>0</wp14:pctHeight>
                  </wp14:sizeRelV>
                </wp:anchor>
              </w:drawing>
            </w:r>
            <w:r w:rsidR="006B53CA" w:rsidRPr="00065DE9">
              <w:rPr>
                <w:rFonts w:asciiTheme="majorHAnsi" w:hAnsiTheme="majorHAnsi"/>
                <w:sz w:val="21"/>
                <w:szCs w:val="21"/>
              </w:rPr>
              <w:t xml:space="preserve">@UMNExt </w:t>
            </w:r>
            <w:r w:rsidR="00937C35" w:rsidRPr="00065DE9">
              <w:rPr>
                <w:rFonts w:asciiTheme="majorHAnsi" w:hAnsiTheme="majorHAnsi"/>
                <w:sz w:val="21"/>
                <w:szCs w:val="21"/>
              </w:rPr>
              <w:t xml:space="preserve">SNAP-Ed encourages families </w:t>
            </w:r>
            <w:r w:rsidR="006B53CA" w:rsidRPr="00065DE9">
              <w:rPr>
                <w:rFonts w:asciiTheme="majorHAnsi" w:hAnsiTheme="majorHAnsi"/>
                <w:sz w:val="21"/>
                <w:szCs w:val="21"/>
              </w:rPr>
              <w:t xml:space="preserve">to </w:t>
            </w:r>
            <w:r w:rsidR="00937C35" w:rsidRPr="00065DE9">
              <w:rPr>
                <w:rFonts w:asciiTheme="majorHAnsi" w:hAnsiTheme="majorHAnsi"/>
                <w:sz w:val="21"/>
                <w:szCs w:val="21"/>
              </w:rPr>
              <w:t>stretch their food dollars</w:t>
            </w:r>
            <w:r w:rsidR="006B53CA" w:rsidRPr="00065DE9">
              <w:rPr>
                <w:rFonts w:asciiTheme="majorHAnsi" w:hAnsiTheme="majorHAnsi"/>
                <w:sz w:val="21"/>
                <w:szCs w:val="21"/>
              </w:rPr>
              <w:t xml:space="preserve"> by p</w:t>
            </w:r>
            <w:r w:rsidR="00937C35" w:rsidRPr="00065DE9">
              <w:rPr>
                <w:rFonts w:asciiTheme="majorHAnsi" w:hAnsiTheme="majorHAnsi"/>
                <w:sz w:val="21"/>
                <w:szCs w:val="21"/>
              </w:rPr>
              <w:t>reparing meals from scratch</w:t>
            </w:r>
            <w:r w:rsidR="006B53CA" w:rsidRPr="00065DE9">
              <w:rPr>
                <w:rFonts w:asciiTheme="majorHAnsi" w:hAnsiTheme="majorHAnsi"/>
                <w:sz w:val="21"/>
                <w:szCs w:val="21"/>
              </w:rPr>
              <w:t>. Eat at home to</w:t>
            </w:r>
            <w:r w:rsidR="004622A2" w:rsidRPr="00065DE9">
              <w:rPr>
                <w:rFonts w:asciiTheme="majorHAnsi" w:hAnsiTheme="majorHAnsi"/>
                <w:sz w:val="21"/>
                <w:szCs w:val="21"/>
              </w:rPr>
              <w:t xml:space="preserve"> increase fruit and vegetable intake,</w:t>
            </w:r>
            <w:r w:rsidR="00937C35" w:rsidRPr="00065DE9">
              <w:rPr>
                <w:rFonts w:asciiTheme="majorHAnsi" w:hAnsiTheme="majorHAnsi"/>
                <w:sz w:val="21"/>
                <w:szCs w:val="21"/>
              </w:rPr>
              <w:t xml:space="preserve"> avoid</w:t>
            </w:r>
            <w:r w:rsidR="004622A2" w:rsidRPr="00065DE9">
              <w:rPr>
                <w:rFonts w:asciiTheme="majorHAnsi" w:hAnsiTheme="majorHAnsi"/>
                <w:sz w:val="21"/>
                <w:szCs w:val="21"/>
              </w:rPr>
              <w:t xml:space="preserve"> over-sized portions and control added salt, sugar and </w:t>
            </w:r>
            <w:r w:rsidR="00937C35" w:rsidRPr="00065DE9">
              <w:rPr>
                <w:rFonts w:asciiTheme="majorHAnsi" w:hAnsiTheme="majorHAnsi"/>
                <w:sz w:val="21"/>
                <w:szCs w:val="21"/>
              </w:rPr>
              <w:t xml:space="preserve">fats. Learn more @UMNExt </w:t>
            </w:r>
            <w:r w:rsidRPr="00065DE9">
              <w:rPr>
                <w:rFonts w:asciiTheme="majorHAnsi" w:hAnsiTheme="majorHAnsi"/>
                <w:sz w:val="21"/>
                <w:szCs w:val="21"/>
              </w:rPr>
              <w:t xml:space="preserve"> </w:t>
            </w:r>
            <w:hyperlink r:id="rId19" w:history="1">
              <w:r w:rsidRPr="00065DE9">
                <w:rPr>
                  <w:rStyle w:val="Hyperlink"/>
                  <w:rFonts w:asciiTheme="majorHAnsi" w:hAnsiTheme="majorHAnsi"/>
                  <w:sz w:val="21"/>
                  <w:szCs w:val="21"/>
                </w:rPr>
                <w:t>https://z.umn.edu/SNAPEDforFamilies</w:t>
              </w:r>
            </w:hyperlink>
            <w:r w:rsidR="004622A2" w:rsidRPr="00065DE9">
              <w:rPr>
                <w:rFonts w:asciiTheme="majorHAnsi" w:hAnsiTheme="majorHAnsi"/>
                <w:sz w:val="21"/>
                <w:szCs w:val="21"/>
              </w:rPr>
              <w:t xml:space="preserve"> </w:t>
            </w:r>
            <w:r w:rsidR="00937C35" w:rsidRPr="00065DE9">
              <w:rPr>
                <w:rFonts w:asciiTheme="majorHAnsi" w:hAnsiTheme="majorHAnsi"/>
                <w:sz w:val="21"/>
                <w:szCs w:val="21"/>
              </w:rPr>
              <w:t xml:space="preserve"> @NEAFCS #LivingWellMonth</w:t>
            </w:r>
            <w:r w:rsidR="004622A2" w:rsidRPr="00065DE9">
              <w:rPr>
                <w:rFonts w:asciiTheme="majorHAnsi" w:hAnsiTheme="majorHAnsi"/>
                <w:sz w:val="21"/>
                <w:szCs w:val="21"/>
              </w:rPr>
              <w:t xml:space="preserve"> </w:t>
            </w:r>
          </w:p>
          <w:p w:rsidR="003359CF" w:rsidRPr="00065DE9" w:rsidRDefault="003359CF">
            <w:pPr>
              <w:rPr>
                <w:rFonts w:asciiTheme="majorHAnsi" w:hAnsiTheme="majorHAnsi"/>
                <w:sz w:val="21"/>
                <w:szCs w:val="21"/>
              </w:rPr>
            </w:pPr>
          </w:p>
          <w:p w:rsidR="003359CF" w:rsidRPr="00065DE9" w:rsidRDefault="003359CF">
            <w:pPr>
              <w:rPr>
                <w:rFonts w:asciiTheme="majorHAnsi" w:hAnsiTheme="majorHAnsi"/>
                <w:sz w:val="21"/>
                <w:szCs w:val="21"/>
              </w:rPr>
            </w:pPr>
          </w:p>
          <w:p w:rsidR="00F57E60" w:rsidRPr="00065DE9" w:rsidRDefault="00F57E60">
            <w:pPr>
              <w:rPr>
                <w:rFonts w:asciiTheme="majorHAnsi" w:eastAsia="Century Gothic" w:hAnsiTheme="majorHAnsi" w:cs="Century Gothic"/>
                <w:sz w:val="21"/>
                <w:szCs w:val="21"/>
              </w:rPr>
            </w:pPr>
          </w:p>
          <w:p w:rsidR="00F57E60" w:rsidRPr="00065DE9" w:rsidRDefault="00F57E60">
            <w:pPr>
              <w:rPr>
                <w:rFonts w:asciiTheme="majorHAnsi" w:eastAsia="Century Gothic" w:hAnsiTheme="majorHAnsi" w:cs="Century Gothic"/>
                <w:sz w:val="21"/>
                <w:szCs w:val="21"/>
              </w:rPr>
            </w:pPr>
          </w:p>
        </w:tc>
      </w:tr>
      <w:tr w:rsidR="00755176" w:rsidRPr="00065DE9">
        <w:trPr>
          <w:jc w:val="center"/>
        </w:trPr>
        <w:tc>
          <w:tcPr>
            <w:tcW w:w="5320" w:type="dxa"/>
          </w:tcPr>
          <w:p w:rsidR="00755176" w:rsidRPr="00065DE9" w:rsidRDefault="00755176" w:rsidP="00755176">
            <w:pPr>
              <w:rPr>
                <w:rFonts w:asciiTheme="majorHAnsi" w:hAnsiTheme="majorHAnsi"/>
                <w:sz w:val="21"/>
                <w:szCs w:val="21"/>
              </w:rPr>
            </w:pPr>
            <w:r w:rsidRPr="00065DE9">
              <w:rPr>
                <w:rFonts w:asciiTheme="majorHAnsi" w:hAnsiTheme="majorHAnsi"/>
                <w:color w:val="0D0D0D"/>
                <w:sz w:val="21"/>
                <w:szCs w:val="21"/>
                <w:shd w:val="clear" w:color="auto" w:fill="F9F9F9"/>
              </w:rPr>
              <w:t xml:space="preserve">Once you have determined your needs and wants, it’s time to set goals. Setting goals is an effective way to get the things you want out of life.  Want to learn how to create smart goals? Watch @UMNExt video </w:t>
            </w:r>
            <w:hyperlink r:id="rId20" w:history="1">
              <w:r w:rsidRPr="00065DE9">
                <w:rPr>
                  <w:rStyle w:val="Hyperlink"/>
                  <w:rFonts w:asciiTheme="majorHAnsi" w:hAnsiTheme="majorHAnsi"/>
                  <w:sz w:val="21"/>
                  <w:szCs w:val="21"/>
                </w:rPr>
                <w:t>https://z.umn.edu/SMARTplan</w:t>
              </w:r>
            </w:hyperlink>
            <w:r w:rsidRPr="00065DE9">
              <w:rPr>
                <w:rFonts w:asciiTheme="majorHAnsi" w:hAnsiTheme="majorHAnsi"/>
                <w:sz w:val="21"/>
                <w:szCs w:val="21"/>
              </w:rPr>
              <w:t xml:space="preserve"> @NEAFCS #LivingWellMonth</w:t>
            </w:r>
          </w:p>
          <w:p w:rsidR="00755176" w:rsidRPr="00065DE9" w:rsidRDefault="00755176" w:rsidP="00755176">
            <w:pPr>
              <w:rPr>
                <w:rFonts w:asciiTheme="majorHAnsi" w:hAnsiTheme="majorHAnsi"/>
                <w:color w:val="0D0D0D"/>
                <w:sz w:val="21"/>
                <w:szCs w:val="21"/>
                <w:shd w:val="clear" w:color="auto" w:fill="F9F9F9"/>
              </w:rPr>
            </w:pPr>
            <w:r w:rsidRPr="00065DE9">
              <w:rPr>
                <w:rFonts w:asciiTheme="majorHAnsi" w:hAnsiTheme="majorHAnsi"/>
                <w:color w:val="0D0D0D"/>
                <w:sz w:val="21"/>
                <w:szCs w:val="21"/>
                <w:shd w:val="clear" w:color="auto" w:fill="F9F9F9"/>
              </w:rPr>
              <w:t xml:space="preserve"> </w:t>
            </w:r>
          </w:p>
          <w:p w:rsidR="00755176" w:rsidRPr="00065DE9" w:rsidRDefault="00755176" w:rsidP="00755176">
            <w:pPr>
              <w:rPr>
                <w:rFonts w:asciiTheme="majorHAnsi" w:eastAsia="Century Gothic" w:hAnsiTheme="majorHAnsi" w:cs="Century Gothic"/>
                <w:sz w:val="21"/>
                <w:szCs w:val="21"/>
              </w:rPr>
            </w:pPr>
          </w:p>
        </w:tc>
        <w:tc>
          <w:tcPr>
            <w:tcW w:w="5758" w:type="dxa"/>
          </w:tcPr>
          <w:p w:rsidR="00755176" w:rsidRPr="00065DE9" w:rsidRDefault="00155F54" w:rsidP="00755176">
            <w:pPr>
              <w:rPr>
                <w:rFonts w:asciiTheme="majorHAnsi" w:hAnsiTheme="majorHAnsi"/>
                <w:sz w:val="21"/>
                <w:szCs w:val="21"/>
              </w:rPr>
            </w:pPr>
            <w:r w:rsidRPr="00065DE9">
              <w:rPr>
                <w:rFonts w:asciiTheme="majorHAnsi" w:hAnsiTheme="majorHAnsi"/>
                <w:noProof/>
                <w:sz w:val="21"/>
                <w:szCs w:val="21"/>
              </w:rPr>
              <w:drawing>
                <wp:anchor distT="0" distB="0" distL="114300" distR="114300" simplePos="0" relativeHeight="251700224" behindDoc="0" locked="0" layoutInCell="1" hidden="0" allowOverlap="1" wp14:anchorId="0ACFE25F" wp14:editId="642C100E">
                  <wp:simplePos x="0" y="0"/>
                  <wp:positionH relativeFrom="column">
                    <wp:posOffset>2333625</wp:posOffset>
                  </wp:positionH>
                  <wp:positionV relativeFrom="paragraph">
                    <wp:posOffset>320040</wp:posOffset>
                  </wp:positionV>
                  <wp:extent cx="1027747" cy="640080"/>
                  <wp:effectExtent l="0" t="0" r="1270" b="7620"/>
                  <wp:wrapSquare wrapText="bothSides" distT="0" distB="0" distL="114300" distR="114300"/>
                  <wp:docPr id="1" name="image1.jpg" title="Raising kids, Eating right, Spending smart_Living_Well_Tagline"/>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027747" cy="640080"/>
                          </a:xfrm>
                          <a:prstGeom prst="rect">
                            <a:avLst/>
                          </a:prstGeom>
                          <a:ln/>
                        </pic:spPr>
                      </pic:pic>
                    </a:graphicData>
                  </a:graphic>
                  <wp14:sizeRelV relativeFrom="margin">
                    <wp14:pctHeight>0</wp14:pctHeight>
                  </wp14:sizeRelV>
                </wp:anchor>
              </w:drawing>
            </w:r>
            <w:r w:rsidR="00755176" w:rsidRPr="00065DE9">
              <w:rPr>
                <w:rFonts w:asciiTheme="majorHAnsi" w:hAnsiTheme="majorHAnsi"/>
                <w:sz w:val="21"/>
                <w:szCs w:val="21"/>
              </w:rPr>
              <w:t>What are you doing this month to ‘live well’? Share your photos and tweets with @UMNExt and @NEAFCS using the hashtag #LivingWellMonth</w:t>
            </w:r>
          </w:p>
        </w:tc>
      </w:tr>
      <w:tr w:rsidR="00755176" w:rsidRPr="00065DE9">
        <w:trPr>
          <w:jc w:val="center"/>
        </w:trPr>
        <w:tc>
          <w:tcPr>
            <w:tcW w:w="5320" w:type="dxa"/>
          </w:tcPr>
          <w:p w:rsidR="00755176" w:rsidRPr="00065DE9" w:rsidRDefault="00755176" w:rsidP="00755176">
            <w:pPr>
              <w:rPr>
                <w:rFonts w:asciiTheme="majorHAnsi" w:eastAsia="Century Gothic" w:hAnsiTheme="majorHAnsi" w:cstheme="majorHAnsi"/>
                <w:sz w:val="21"/>
                <w:szCs w:val="21"/>
              </w:rPr>
            </w:pPr>
            <w:r w:rsidRPr="00065DE9">
              <w:rPr>
                <w:rFonts w:asciiTheme="majorHAnsi" w:eastAsia="Century Gothic" w:hAnsiTheme="majorHAnsi" w:cstheme="majorHAnsi"/>
                <w:sz w:val="21"/>
                <w:szCs w:val="21"/>
              </w:rPr>
              <w:t xml:space="preserve">Once you have set financial goals, begin to gather information about your current money management practices. It’s important to know where your money is currently going. To learn more information about your </w:t>
            </w:r>
            <w:r w:rsidRPr="00065DE9">
              <w:rPr>
                <w:rFonts w:asciiTheme="majorHAnsi" w:eastAsia="Century Gothic" w:hAnsiTheme="majorHAnsi" w:cstheme="majorHAnsi"/>
                <w:sz w:val="21"/>
                <w:szCs w:val="21"/>
              </w:rPr>
              <w:lastRenderedPageBreak/>
              <w:t xml:space="preserve">spending patterns, keep a spending log or spending tracker.  Watch this @UMNExt video to learn more: </w:t>
            </w:r>
            <w:hyperlink r:id="rId21" w:history="1">
              <w:r w:rsidRPr="00065DE9">
                <w:rPr>
                  <w:rStyle w:val="Hyperlink"/>
                  <w:rFonts w:asciiTheme="majorHAnsi" w:eastAsia="Century Gothic" w:hAnsiTheme="majorHAnsi" w:cstheme="majorHAnsi"/>
                  <w:sz w:val="21"/>
                  <w:szCs w:val="21"/>
                </w:rPr>
                <w:t>https://z.umn.edu/spendingtracker</w:t>
              </w:r>
            </w:hyperlink>
            <w:r w:rsidRPr="00065DE9">
              <w:rPr>
                <w:rFonts w:asciiTheme="majorHAnsi" w:eastAsia="Century Gothic" w:hAnsiTheme="majorHAnsi" w:cstheme="majorHAnsi"/>
                <w:sz w:val="21"/>
                <w:szCs w:val="21"/>
              </w:rPr>
              <w:t xml:space="preserve"> @NEAFCS #LivingWellMonth</w:t>
            </w:r>
          </w:p>
          <w:p w:rsidR="00755176" w:rsidRPr="00065DE9" w:rsidRDefault="00755176" w:rsidP="00755176">
            <w:pPr>
              <w:rPr>
                <w:rFonts w:asciiTheme="majorHAnsi" w:eastAsia="Century Gothic" w:hAnsiTheme="majorHAnsi" w:cstheme="majorHAnsi"/>
                <w:sz w:val="21"/>
                <w:szCs w:val="21"/>
              </w:rPr>
            </w:pPr>
            <w:r w:rsidRPr="00065DE9">
              <w:rPr>
                <w:rFonts w:asciiTheme="majorHAnsi" w:eastAsia="Century Gothic" w:hAnsiTheme="majorHAnsi" w:cstheme="majorHAnsi"/>
                <w:noProof/>
                <w:sz w:val="21"/>
                <w:szCs w:val="21"/>
              </w:rPr>
              <w:drawing>
                <wp:anchor distT="0" distB="0" distL="114300" distR="114300" simplePos="0" relativeHeight="251698176" behindDoc="0" locked="0" layoutInCell="1" allowOverlap="1" wp14:anchorId="5F9C2E08" wp14:editId="059EDE06">
                  <wp:simplePos x="0" y="0"/>
                  <wp:positionH relativeFrom="column">
                    <wp:posOffset>-24765</wp:posOffset>
                  </wp:positionH>
                  <wp:positionV relativeFrom="paragraph">
                    <wp:posOffset>180975</wp:posOffset>
                  </wp:positionV>
                  <wp:extent cx="3241040" cy="1696085"/>
                  <wp:effectExtent l="0" t="0" r="0" b="0"/>
                  <wp:wrapSquare wrapText="bothSides"/>
                  <wp:docPr id="16" name="Picture 16" descr="Living Well Month, National Extension Association of Family and Consumer Sciences. " title="Manage_your_finances_Learn_from_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ving well manage your finanac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1040" cy="1696085"/>
                          </a:xfrm>
                          <a:prstGeom prst="rect">
                            <a:avLst/>
                          </a:prstGeom>
                        </pic:spPr>
                      </pic:pic>
                    </a:graphicData>
                  </a:graphic>
                  <wp14:sizeRelH relativeFrom="page">
                    <wp14:pctWidth>0</wp14:pctWidth>
                  </wp14:sizeRelH>
                  <wp14:sizeRelV relativeFrom="page">
                    <wp14:pctHeight>0</wp14:pctHeight>
                  </wp14:sizeRelV>
                </wp:anchor>
              </w:drawing>
            </w:r>
          </w:p>
        </w:tc>
        <w:tc>
          <w:tcPr>
            <w:tcW w:w="5758" w:type="dxa"/>
          </w:tcPr>
          <w:p w:rsidR="00755176" w:rsidRPr="00065DE9" w:rsidRDefault="00755176" w:rsidP="00755176">
            <w:pPr>
              <w:pBdr>
                <w:bottom w:val="single" w:sz="6" w:space="1" w:color="000000"/>
              </w:pBdr>
              <w:rPr>
                <w:rFonts w:asciiTheme="majorHAnsi" w:hAnsiTheme="majorHAnsi"/>
                <w:sz w:val="21"/>
                <w:szCs w:val="21"/>
              </w:rPr>
            </w:pPr>
            <w:bookmarkStart w:id="2" w:name="_30j0zll" w:colFirst="0" w:colLast="0"/>
            <w:bookmarkEnd w:id="2"/>
            <w:r w:rsidRPr="00065DE9">
              <w:rPr>
                <w:rFonts w:asciiTheme="majorHAnsi" w:hAnsiTheme="majorHAnsi"/>
                <w:sz w:val="21"/>
                <w:szCs w:val="21"/>
              </w:rPr>
              <w:lastRenderedPageBreak/>
              <w:t xml:space="preserve">Want to create excitement and buzz around #Minnesota #FarmersMarkets? The @UMNExt </w:t>
            </w:r>
            <w:r w:rsidRPr="00065DE9">
              <w:rPr>
                <w:rFonts w:asciiTheme="majorHAnsi" w:hAnsiTheme="majorHAnsi"/>
                <w:b/>
                <w:sz w:val="21"/>
                <w:szCs w:val="21"/>
              </w:rPr>
              <w:t>Power of Produce (PoP) Club</w:t>
            </w:r>
            <w:r w:rsidRPr="00065DE9">
              <w:rPr>
                <w:rFonts w:asciiTheme="majorHAnsi" w:hAnsiTheme="majorHAnsi"/>
                <w:sz w:val="21"/>
                <w:szCs w:val="21"/>
              </w:rPr>
              <w:t xml:space="preserve"> provides children with $2 tokens to spend on fresh produce. </w:t>
            </w:r>
            <w:r w:rsidRPr="00065DE9">
              <w:rPr>
                <w:rFonts w:asciiTheme="majorHAnsi" w:hAnsiTheme="majorHAnsi"/>
                <w:sz w:val="21"/>
                <w:szCs w:val="21"/>
              </w:rPr>
              <w:lastRenderedPageBreak/>
              <w:t xml:space="preserve">Access the free toolkit @UMNExt </w:t>
            </w:r>
            <w:hyperlink r:id="rId23">
              <w:r w:rsidRPr="00065DE9">
                <w:rPr>
                  <w:rStyle w:val="Hyperlink"/>
                  <w:rFonts w:asciiTheme="majorHAnsi" w:hAnsiTheme="majorHAnsi"/>
                  <w:sz w:val="21"/>
                  <w:szCs w:val="21"/>
                </w:rPr>
                <w:t>https://z.umn.edu/markets</w:t>
              </w:r>
            </w:hyperlink>
            <w:r w:rsidRPr="00065DE9">
              <w:rPr>
                <w:rFonts w:asciiTheme="majorHAnsi" w:hAnsiTheme="majorHAnsi"/>
                <w:sz w:val="21"/>
                <w:szCs w:val="21"/>
              </w:rPr>
              <w:t xml:space="preserve">  @NEAFCS #LivingWellMonth</w:t>
            </w:r>
          </w:p>
          <w:p w:rsidR="00755176" w:rsidRPr="00065DE9" w:rsidRDefault="00755176" w:rsidP="00755176">
            <w:pPr>
              <w:rPr>
                <w:rFonts w:asciiTheme="majorHAnsi" w:eastAsia="Century Gothic" w:hAnsiTheme="majorHAnsi" w:cs="Century Gothic"/>
                <w:sz w:val="21"/>
                <w:szCs w:val="21"/>
              </w:rPr>
            </w:pPr>
            <w:bookmarkStart w:id="3" w:name="_56itenk0crk1" w:colFirst="0" w:colLast="0"/>
            <w:bookmarkEnd w:id="3"/>
          </w:p>
          <w:p w:rsidR="00755176" w:rsidRPr="00065DE9" w:rsidRDefault="00755176" w:rsidP="00755176">
            <w:pPr>
              <w:rPr>
                <w:rFonts w:asciiTheme="majorHAnsi" w:eastAsia="Century Gothic" w:hAnsiTheme="majorHAnsi" w:cs="Century Gothic"/>
                <w:sz w:val="21"/>
                <w:szCs w:val="21"/>
              </w:rPr>
            </w:pPr>
          </w:p>
          <w:p w:rsidR="00755176" w:rsidRPr="00065DE9" w:rsidRDefault="00755176" w:rsidP="00755176">
            <w:pPr>
              <w:rPr>
                <w:rFonts w:asciiTheme="majorHAnsi" w:eastAsia="Century Gothic" w:hAnsiTheme="majorHAnsi" w:cs="Century Gothic"/>
                <w:sz w:val="21"/>
                <w:szCs w:val="21"/>
              </w:rPr>
            </w:pPr>
            <w:r w:rsidRPr="00065DE9">
              <w:rPr>
                <w:rFonts w:asciiTheme="majorHAnsi" w:hAnsiTheme="majorHAnsi"/>
                <w:noProof/>
                <w:sz w:val="21"/>
                <w:szCs w:val="21"/>
              </w:rPr>
              <w:drawing>
                <wp:anchor distT="0" distB="0" distL="114300" distR="114300" simplePos="0" relativeHeight="251691008" behindDoc="0" locked="0" layoutInCell="1" hidden="0" allowOverlap="1" wp14:anchorId="3AB83BFC" wp14:editId="48E2080A">
                  <wp:simplePos x="0" y="0"/>
                  <wp:positionH relativeFrom="column">
                    <wp:posOffset>19685</wp:posOffset>
                  </wp:positionH>
                  <wp:positionV relativeFrom="paragraph">
                    <wp:posOffset>139700</wp:posOffset>
                  </wp:positionV>
                  <wp:extent cx="3479165" cy="2103120"/>
                  <wp:effectExtent l="0" t="0" r="6985" b="0"/>
                  <wp:wrapSquare wrapText="bothSides" distT="0" distB="0" distL="114300" distR="114300"/>
                  <wp:docPr id="3" name="image2.jpg" descr="UMN Extensoin Power of Produce (PoP) Club provides children with $2 tokens to spend on fresh produce" title="UMN_Extension_educator_handing_voucher_to_girl"/>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3479165" cy="2103120"/>
                          </a:xfrm>
                          <a:prstGeom prst="rect">
                            <a:avLst/>
                          </a:prstGeom>
                          <a:ln/>
                        </pic:spPr>
                      </pic:pic>
                    </a:graphicData>
                  </a:graphic>
                  <wp14:sizeRelV relativeFrom="margin">
                    <wp14:pctHeight>0</wp14:pctHeight>
                  </wp14:sizeRelV>
                </wp:anchor>
              </w:drawing>
            </w:r>
          </w:p>
          <w:p w:rsidR="00755176" w:rsidRPr="00065DE9" w:rsidRDefault="00755176" w:rsidP="00755176">
            <w:pPr>
              <w:rPr>
                <w:rFonts w:asciiTheme="majorHAnsi" w:eastAsia="Century Gothic" w:hAnsiTheme="majorHAnsi" w:cs="Century Gothic"/>
                <w:sz w:val="21"/>
                <w:szCs w:val="21"/>
              </w:rPr>
            </w:pPr>
          </w:p>
          <w:p w:rsidR="00755176" w:rsidRPr="00065DE9" w:rsidRDefault="00755176" w:rsidP="00755176">
            <w:pPr>
              <w:rPr>
                <w:rFonts w:asciiTheme="majorHAnsi" w:eastAsia="Century Gothic" w:hAnsiTheme="majorHAnsi" w:cs="Century Gothic"/>
                <w:sz w:val="21"/>
                <w:szCs w:val="21"/>
              </w:rPr>
            </w:pPr>
            <w:r w:rsidRPr="00065DE9">
              <w:rPr>
                <w:rFonts w:asciiTheme="majorHAnsi" w:eastAsia="Century Gothic" w:hAnsiTheme="majorHAnsi" w:cs="Century Gothic"/>
                <w:sz w:val="21"/>
                <w:szCs w:val="21"/>
              </w:rPr>
              <w:t>Photo source: Megan Hruby.  Permission release form on file.</w:t>
            </w:r>
          </w:p>
        </w:tc>
      </w:tr>
      <w:tr w:rsidR="00755176" w:rsidRPr="00065DE9">
        <w:trPr>
          <w:jc w:val="center"/>
        </w:trPr>
        <w:tc>
          <w:tcPr>
            <w:tcW w:w="5320" w:type="dxa"/>
          </w:tcPr>
          <w:p w:rsidR="00755176" w:rsidRPr="00065DE9" w:rsidRDefault="00755176" w:rsidP="00755176">
            <w:pPr>
              <w:rPr>
                <w:rFonts w:asciiTheme="majorHAnsi" w:eastAsia="Century Gothic" w:hAnsiTheme="majorHAnsi" w:cstheme="majorHAnsi"/>
                <w:sz w:val="21"/>
                <w:szCs w:val="21"/>
              </w:rPr>
            </w:pPr>
            <w:r w:rsidRPr="00065DE9">
              <w:rPr>
                <w:rFonts w:asciiTheme="majorHAnsi" w:eastAsia="Century Gothic" w:hAnsiTheme="majorHAnsi" w:cstheme="majorHAnsi"/>
                <w:sz w:val="21"/>
                <w:szCs w:val="21"/>
              </w:rPr>
              <w:lastRenderedPageBreak/>
              <w:t xml:space="preserve">What goals do you have for #LivingWell? Check out @UMNExt goal-setting worksheet to map out how to adapt and maintain healthy behaviors </w:t>
            </w:r>
            <w:hyperlink r:id="rId25">
              <w:r w:rsidRPr="00065DE9">
                <w:rPr>
                  <w:rStyle w:val="Hyperlink"/>
                  <w:rFonts w:asciiTheme="majorHAnsi" w:eastAsia="Century Gothic" w:hAnsiTheme="majorHAnsi" w:cstheme="majorHAnsi"/>
                  <w:sz w:val="21"/>
                  <w:szCs w:val="21"/>
                </w:rPr>
                <w:t>https://z.umn.edu/setgoals</w:t>
              </w:r>
            </w:hyperlink>
            <w:r w:rsidRPr="00065DE9">
              <w:rPr>
                <w:rFonts w:asciiTheme="majorHAnsi" w:eastAsia="Century Gothic" w:hAnsiTheme="majorHAnsi" w:cstheme="majorHAnsi"/>
                <w:sz w:val="21"/>
                <w:szCs w:val="21"/>
              </w:rPr>
              <w:t xml:space="preserve"> @NEAFCS  </w:t>
            </w:r>
          </w:p>
          <w:p w:rsidR="00755176" w:rsidRPr="00065DE9" w:rsidRDefault="00755176" w:rsidP="00755176">
            <w:pPr>
              <w:rPr>
                <w:rFonts w:asciiTheme="majorHAnsi" w:eastAsia="Century Gothic" w:hAnsiTheme="majorHAnsi" w:cstheme="majorHAnsi"/>
                <w:sz w:val="21"/>
                <w:szCs w:val="21"/>
              </w:rPr>
            </w:pPr>
          </w:p>
          <w:p w:rsidR="00755176" w:rsidRPr="00065DE9" w:rsidRDefault="00755176" w:rsidP="00755176">
            <w:pPr>
              <w:rPr>
                <w:rFonts w:asciiTheme="majorHAnsi" w:eastAsia="Century Gothic" w:hAnsiTheme="majorHAnsi" w:cstheme="majorHAnsi"/>
                <w:sz w:val="21"/>
                <w:szCs w:val="21"/>
              </w:rPr>
            </w:pPr>
          </w:p>
          <w:p w:rsidR="00755176" w:rsidRPr="00065DE9" w:rsidRDefault="00755176" w:rsidP="00755176">
            <w:pPr>
              <w:rPr>
                <w:rFonts w:asciiTheme="majorHAnsi" w:eastAsia="Century Gothic" w:hAnsiTheme="majorHAnsi" w:cstheme="majorHAnsi"/>
                <w:sz w:val="21"/>
                <w:szCs w:val="21"/>
              </w:rPr>
            </w:pPr>
          </w:p>
        </w:tc>
        <w:tc>
          <w:tcPr>
            <w:tcW w:w="5758" w:type="dxa"/>
          </w:tcPr>
          <w:p w:rsidR="00755176" w:rsidRPr="00065DE9" w:rsidRDefault="00755176" w:rsidP="00755176">
            <w:pPr>
              <w:rPr>
                <w:rFonts w:asciiTheme="majorHAnsi" w:hAnsiTheme="majorHAnsi"/>
                <w:color w:val="2C2B2B"/>
                <w:sz w:val="21"/>
                <w:szCs w:val="21"/>
              </w:rPr>
            </w:pPr>
            <w:r w:rsidRPr="00065DE9">
              <w:rPr>
                <w:rFonts w:asciiTheme="majorHAnsi" w:hAnsiTheme="majorHAnsi"/>
                <w:noProof/>
                <w:color w:val="2C2B2B"/>
                <w:sz w:val="21"/>
                <w:szCs w:val="21"/>
              </w:rPr>
              <w:drawing>
                <wp:anchor distT="0" distB="0" distL="114300" distR="114300" simplePos="0" relativeHeight="251692032" behindDoc="1" locked="0" layoutInCell="1" allowOverlap="1" wp14:anchorId="225B4B24" wp14:editId="235E5FF3">
                  <wp:simplePos x="0" y="0"/>
                  <wp:positionH relativeFrom="column">
                    <wp:posOffset>1746250</wp:posOffset>
                  </wp:positionH>
                  <wp:positionV relativeFrom="paragraph">
                    <wp:posOffset>571500</wp:posOffset>
                  </wp:positionV>
                  <wp:extent cx="1706880" cy="1280160"/>
                  <wp:effectExtent l="0" t="0" r="7620" b="0"/>
                  <wp:wrapTight wrapText="bothSides">
                    <wp:wrapPolygon edited="0">
                      <wp:start x="0" y="0"/>
                      <wp:lineTo x="0" y="21214"/>
                      <wp:lineTo x="21455" y="21214"/>
                      <wp:lineTo x="21455" y="0"/>
                      <wp:lineTo x="0" y="0"/>
                    </wp:wrapPolygon>
                  </wp:wrapTight>
                  <wp:docPr id="17" name="Picture 17" title="UMN_Extension_Educator_showing_how_to_use_a_slow_cooker_saf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rock pot cov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6880" cy="1280160"/>
                          </a:xfrm>
                          <a:prstGeom prst="rect">
                            <a:avLst/>
                          </a:prstGeom>
                        </pic:spPr>
                      </pic:pic>
                    </a:graphicData>
                  </a:graphic>
                  <wp14:sizeRelH relativeFrom="page">
                    <wp14:pctWidth>0</wp14:pctWidth>
                  </wp14:sizeRelH>
                  <wp14:sizeRelV relativeFrom="page">
                    <wp14:pctHeight>0</wp14:pctHeight>
                  </wp14:sizeRelV>
                </wp:anchor>
              </w:drawing>
            </w:r>
            <w:r w:rsidRPr="00065DE9">
              <w:rPr>
                <w:rFonts w:asciiTheme="majorHAnsi" w:hAnsiTheme="majorHAnsi"/>
                <w:color w:val="2C2B2B"/>
                <w:sz w:val="21"/>
                <w:szCs w:val="21"/>
              </w:rPr>
              <w:t xml:space="preserve">Keep meals simple. Slow cookers save time in the evening! See @UMNExt #foodsafety tips  </w:t>
            </w:r>
            <w:hyperlink r:id="rId27" w:history="1">
              <w:r w:rsidRPr="00065DE9">
                <w:rPr>
                  <w:rStyle w:val="Hyperlink"/>
                  <w:rFonts w:asciiTheme="majorHAnsi" w:hAnsiTheme="majorHAnsi"/>
                  <w:sz w:val="21"/>
                  <w:szCs w:val="21"/>
                </w:rPr>
                <w:t>https://z.umn.edu/slowcooker</w:t>
              </w:r>
            </w:hyperlink>
            <w:r w:rsidRPr="00065DE9">
              <w:rPr>
                <w:rFonts w:asciiTheme="majorHAnsi" w:hAnsiTheme="majorHAnsi"/>
                <w:sz w:val="21"/>
                <w:szCs w:val="21"/>
              </w:rPr>
              <w:t xml:space="preserve"> </w:t>
            </w:r>
            <w:r w:rsidRPr="00065DE9">
              <w:rPr>
                <w:rFonts w:asciiTheme="majorHAnsi" w:hAnsiTheme="majorHAnsi"/>
                <w:color w:val="2C2B2B"/>
                <w:sz w:val="21"/>
                <w:szCs w:val="21"/>
              </w:rPr>
              <w:t xml:space="preserve"> @NEAFCS #LivingWellMonth      </w:t>
            </w:r>
          </w:p>
          <w:p w:rsidR="00755176" w:rsidRPr="00065DE9" w:rsidRDefault="00755176" w:rsidP="00755176">
            <w:pPr>
              <w:rPr>
                <w:rFonts w:asciiTheme="majorHAnsi" w:hAnsiTheme="majorHAnsi"/>
                <w:color w:val="2C2B2B"/>
                <w:sz w:val="21"/>
                <w:szCs w:val="21"/>
              </w:rPr>
            </w:pPr>
            <w:r w:rsidRPr="00065DE9">
              <w:rPr>
                <w:rFonts w:asciiTheme="majorHAnsi" w:hAnsiTheme="majorHAnsi"/>
                <w:color w:val="2C2B2B"/>
                <w:sz w:val="21"/>
                <w:szCs w:val="21"/>
              </w:rPr>
              <w:t xml:space="preserve"> </w:t>
            </w:r>
          </w:p>
          <w:p w:rsidR="00755176" w:rsidRPr="00065DE9" w:rsidRDefault="00755176" w:rsidP="00755176">
            <w:pPr>
              <w:rPr>
                <w:rFonts w:asciiTheme="majorHAnsi" w:hAnsiTheme="majorHAnsi"/>
                <w:sz w:val="21"/>
                <w:szCs w:val="21"/>
              </w:rPr>
            </w:pPr>
            <w:r w:rsidRPr="00065DE9">
              <w:rPr>
                <w:rFonts w:asciiTheme="majorHAnsi" w:hAnsiTheme="majorHAnsi"/>
                <w:color w:val="2C2B2B"/>
                <w:sz w:val="21"/>
                <w:szCs w:val="21"/>
              </w:rPr>
              <w:t>Photo source: Suzanne Driessen.  Permission granted.</w:t>
            </w:r>
          </w:p>
        </w:tc>
      </w:tr>
      <w:tr w:rsidR="00755176" w:rsidRPr="00065DE9">
        <w:trPr>
          <w:trHeight w:val="1800"/>
          <w:jc w:val="center"/>
        </w:trPr>
        <w:tc>
          <w:tcPr>
            <w:tcW w:w="5320" w:type="dxa"/>
          </w:tcPr>
          <w:p w:rsidR="00755176" w:rsidRPr="00065DE9" w:rsidRDefault="00755176" w:rsidP="00755176">
            <w:pPr>
              <w:rPr>
                <w:rFonts w:asciiTheme="majorHAnsi" w:hAnsiTheme="majorHAnsi"/>
                <w:sz w:val="21"/>
                <w:szCs w:val="21"/>
              </w:rPr>
            </w:pPr>
            <w:r w:rsidRPr="00065DE9">
              <w:rPr>
                <w:rFonts w:asciiTheme="majorHAnsi" w:hAnsiTheme="majorHAnsi"/>
                <w:sz w:val="21"/>
                <w:szCs w:val="21"/>
              </w:rPr>
              <w:t xml:space="preserve">Educators from @UMNExt Family Resiliency team put together a series of webinars, conferences, and workshops educating over 1,000 consumers and professionals on </w:t>
            </w:r>
            <w:r w:rsidRPr="00065DE9">
              <w:rPr>
                <w:rFonts w:asciiTheme="majorHAnsi" w:hAnsiTheme="majorHAnsi"/>
                <w:b/>
                <w:sz w:val="21"/>
                <w:szCs w:val="21"/>
              </w:rPr>
              <w:t>Financial Preparedness for Disasters</w:t>
            </w:r>
            <w:r w:rsidRPr="00065DE9">
              <w:rPr>
                <w:rFonts w:asciiTheme="majorHAnsi" w:hAnsiTheme="majorHAnsi"/>
                <w:sz w:val="21"/>
                <w:szCs w:val="21"/>
              </w:rPr>
              <w:t xml:space="preserve">. For resources on disaster preparedness visit </w:t>
            </w:r>
            <w:hyperlink r:id="rId28">
              <w:r w:rsidRPr="00065DE9">
                <w:rPr>
                  <w:rFonts w:asciiTheme="majorHAnsi" w:hAnsiTheme="majorHAnsi"/>
                  <w:color w:val="1155CC"/>
                  <w:sz w:val="21"/>
                  <w:szCs w:val="21"/>
                  <w:u w:val="single"/>
                </w:rPr>
                <w:t>https://z.umn.edu/disasterpreparation</w:t>
              </w:r>
            </w:hyperlink>
            <w:r w:rsidRPr="00065DE9">
              <w:rPr>
                <w:rFonts w:asciiTheme="majorHAnsi" w:hAnsiTheme="majorHAnsi"/>
                <w:sz w:val="21"/>
                <w:szCs w:val="21"/>
              </w:rPr>
              <w:t xml:space="preserve"> @NEAFCS #LivingWellMonth</w:t>
            </w:r>
          </w:p>
        </w:tc>
        <w:tc>
          <w:tcPr>
            <w:tcW w:w="5758" w:type="dxa"/>
          </w:tcPr>
          <w:p w:rsidR="00755176" w:rsidRPr="00065DE9" w:rsidRDefault="00755176" w:rsidP="00755176">
            <w:pPr>
              <w:rPr>
                <w:rFonts w:asciiTheme="majorHAnsi" w:hAnsiTheme="majorHAnsi"/>
                <w:color w:val="2C2B2B"/>
                <w:sz w:val="21"/>
                <w:szCs w:val="21"/>
              </w:rPr>
            </w:pPr>
            <w:r w:rsidRPr="00065DE9">
              <w:rPr>
                <w:rFonts w:asciiTheme="majorHAnsi" w:hAnsiTheme="majorHAnsi"/>
                <w:noProof/>
                <w:sz w:val="21"/>
                <w:szCs w:val="21"/>
              </w:rPr>
              <w:drawing>
                <wp:anchor distT="0" distB="0" distL="114300" distR="114300" simplePos="0" relativeHeight="251699200" behindDoc="1" locked="0" layoutInCell="1" allowOverlap="1" wp14:anchorId="7693A5C5" wp14:editId="194B751F">
                  <wp:simplePos x="0" y="0"/>
                  <wp:positionH relativeFrom="column">
                    <wp:posOffset>1203325</wp:posOffset>
                  </wp:positionH>
                  <wp:positionV relativeFrom="paragraph">
                    <wp:posOffset>338455</wp:posOffset>
                  </wp:positionV>
                  <wp:extent cx="2381250" cy="1914525"/>
                  <wp:effectExtent l="0" t="0" r="0" b="9525"/>
                  <wp:wrapTight wrapText="bothSides">
                    <wp:wrapPolygon edited="0">
                      <wp:start x="8986" y="215"/>
                      <wp:lineTo x="8813" y="4084"/>
                      <wp:lineTo x="4838" y="5373"/>
                      <wp:lineTo x="4493" y="5803"/>
                      <wp:lineTo x="4493" y="7522"/>
                      <wp:lineTo x="1210" y="9457"/>
                      <wp:lineTo x="346" y="10316"/>
                      <wp:lineTo x="346" y="21278"/>
                      <wp:lineTo x="691" y="21493"/>
                      <wp:lineTo x="12614" y="21493"/>
                      <wp:lineTo x="12787" y="21278"/>
                      <wp:lineTo x="12960" y="17839"/>
                      <wp:lineTo x="15379" y="17839"/>
                      <wp:lineTo x="17280" y="16334"/>
                      <wp:lineTo x="17107" y="14400"/>
                      <wp:lineTo x="18144" y="14400"/>
                      <wp:lineTo x="21427" y="11821"/>
                      <wp:lineTo x="21427" y="3869"/>
                      <wp:lineTo x="21082" y="215"/>
                      <wp:lineTo x="8986" y="215"/>
                    </wp:wrapPolygon>
                  </wp:wrapTight>
                  <wp:docPr id="13" name="Picture 13" title="Titles_of_three_food_preservation_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ni module-screenshots.png"/>
                          <pic:cNvPicPr/>
                        </pic:nvPicPr>
                        <pic:blipFill>
                          <a:blip r:embed="rId29">
                            <a:extLst>
                              <a:ext uri="{28A0092B-C50C-407E-A947-70E740481C1C}">
                                <a14:useLocalDpi xmlns:a14="http://schemas.microsoft.com/office/drawing/2010/main" val="0"/>
                              </a:ext>
                            </a:extLst>
                          </a:blip>
                          <a:stretch>
                            <a:fillRect/>
                          </a:stretch>
                        </pic:blipFill>
                        <pic:spPr>
                          <a:xfrm>
                            <a:off x="0" y="0"/>
                            <a:ext cx="2381250" cy="1914525"/>
                          </a:xfrm>
                          <a:prstGeom prst="rect">
                            <a:avLst/>
                          </a:prstGeom>
                        </pic:spPr>
                      </pic:pic>
                    </a:graphicData>
                  </a:graphic>
                  <wp14:sizeRelH relativeFrom="page">
                    <wp14:pctWidth>0</wp14:pctWidth>
                  </wp14:sizeRelH>
                  <wp14:sizeRelV relativeFrom="page">
                    <wp14:pctHeight>0</wp14:pctHeight>
                  </wp14:sizeRelV>
                </wp:anchor>
              </w:drawing>
            </w:r>
            <w:r w:rsidRPr="00065DE9">
              <w:rPr>
                <w:rFonts w:asciiTheme="majorHAnsi" w:hAnsiTheme="majorHAnsi"/>
                <w:sz w:val="21"/>
                <w:szCs w:val="21"/>
              </w:rPr>
              <w:t xml:space="preserve">Want to #preserve the #food you buy or grow? @UMNExt #foodsafety educators produced videos to get you started. View here: </w:t>
            </w:r>
            <w:hyperlink r:id="rId30">
              <w:r w:rsidRPr="00065DE9">
                <w:rPr>
                  <w:rFonts w:asciiTheme="majorHAnsi" w:hAnsiTheme="majorHAnsi"/>
                  <w:color w:val="1155CC"/>
                  <w:sz w:val="21"/>
                  <w:szCs w:val="21"/>
                  <w:u w:val="single"/>
                </w:rPr>
                <w:t>https://z.umn.edu/5bpi</w:t>
              </w:r>
            </w:hyperlink>
            <w:r w:rsidRPr="00065DE9">
              <w:rPr>
                <w:rFonts w:asciiTheme="majorHAnsi" w:hAnsiTheme="majorHAnsi"/>
                <w:sz w:val="21"/>
                <w:szCs w:val="21"/>
              </w:rPr>
              <w:t xml:space="preserve">  </w:t>
            </w:r>
            <w:r w:rsidRPr="00065DE9">
              <w:rPr>
                <w:rFonts w:asciiTheme="majorHAnsi" w:hAnsiTheme="majorHAnsi"/>
                <w:color w:val="2C2B2B"/>
                <w:sz w:val="21"/>
                <w:szCs w:val="21"/>
              </w:rPr>
              <w:t xml:space="preserve">@NEAFCS#LivingWellMonth     </w:t>
            </w:r>
          </w:p>
          <w:p w:rsidR="00755176" w:rsidRPr="00065DE9" w:rsidRDefault="00755176" w:rsidP="00755176">
            <w:pPr>
              <w:rPr>
                <w:rFonts w:asciiTheme="majorHAnsi" w:hAnsiTheme="majorHAnsi"/>
                <w:color w:val="2C2B2B"/>
                <w:sz w:val="21"/>
                <w:szCs w:val="21"/>
              </w:rPr>
            </w:pPr>
          </w:p>
          <w:p w:rsidR="00755176" w:rsidRPr="00065DE9" w:rsidRDefault="00755176" w:rsidP="00755176">
            <w:pPr>
              <w:rPr>
                <w:rFonts w:asciiTheme="majorHAnsi" w:hAnsiTheme="majorHAnsi"/>
                <w:sz w:val="21"/>
                <w:szCs w:val="21"/>
              </w:rPr>
            </w:pPr>
          </w:p>
        </w:tc>
      </w:tr>
      <w:tr w:rsidR="00755176" w:rsidRPr="00065DE9">
        <w:trPr>
          <w:trHeight w:val="1380"/>
          <w:jc w:val="center"/>
        </w:trPr>
        <w:tc>
          <w:tcPr>
            <w:tcW w:w="5320" w:type="dxa"/>
          </w:tcPr>
          <w:p w:rsidR="00755176" w:rsidRPr="00065DE9" w:rsidRDefault="00755176" w:rsidP="00755176">
            <w:pPr>
              <w:rPr>
                <w:rFonts w:asciiTheme="majorHAnsi" w:hAnsiTheme="majorHAnsi"/>
                <w:sz w:val="21"/>
                <w:szCs w:val="21"/>
              </w:rPr>
            </w:pPr>
            <w:r w:rsidRPr="00065DE9">
              <w:rPr>
                <w:rFonts w:asciiTheme="majorHAnsi" w:hAnsiTheme="majorHAnsi"/>
                <w:noProof/>
                <w:sz w:val="21"/>
                <w:szCs w:val="21"/>
              </w:rPr>
              <w:lastRenderedPageBreak/>
              <w:drawing>
                <wp:anchor distT="0" distB="0" distL="114300" distR="114300" simplePos="0" relativeHeight="251695104" behindDoc="1" locked="0" layoutInCell="1" allowOverlap="1" wp14:anchorId="7ED8F828" wp14:editId="64B504D3">
                  <wp:simplePos x="0" y="0"/>
                  <wp:positionH relativeFrom="column">
                    <wp:posOffset>868045</wp:posOffset>
                  </wp:positionH>
                  <wp:positionV relativeFrom="paragraph">
                    <wp:posOffset>0</wp:posOffset>
                  </wp:positionV>
                  <wp:extent cx="2438400" cy="1828800"/>
                  <wp:effectExtent l="0" t="0" r="0" b="0"/>
                  <wp:wrapTight wrapText="bothSides">
                    <wp:wrapPolygon edited="0">
                      <wp:start x="0" y="0"/>
                      <wp:lineTo x="0" y="21375"/>
                      <wp:lineTo x="21431" y="21375"/>
                      <wp:lineTo x="21431" y="0"/>
                      <wp:lineTo x="0" y="0"/>
                    </wp:wrapPolygon>
                  </wp:wrapTight>
                  <wp:docPr id="20" name="Picture 20" title="UMN_Extension_Educator_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iessen teachin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page">
                    <wp14:pctWidth>0</wp14:pctWidth>
                  </wp14:sizeRelH>
                  <wp14:sizeRelV relativeFrom="page">
                    <wp14:pctHeight>0</wp14:pctHeight>
                  </wp14:sizeRelV>
                </wp:anchor>
              </w:drawing>
            </w:r>
            <w:r w:rsidRPr="00065DE9">
              <w:rPr>
                <w:rFonts w:asciiTheme="majorHAnsi" w:hAnsiTheme="majorHAnsi"/>
                <w:sz w:val="21"/>
                <w:szCs w:val="21"/>
              </w:rPr>
              <w:t xml:space="preserve">@UMNExt Food Safety educators educate Minnesota cottage food producers through the </w:t>
            </w:r>
            <w:r w:rsidRPr="00065DE9">
              <w:rPr>
                <w:rFonts w:asciiTheme="majorHAnsi" w:hAnsiTheme="majorHAnsi"/>
                <w:b/>
                <w:sz w:val="21"/>
                <w:szCs w:val="21"/>
              </w:rPr>
              <w:t>Cottage Food: Keep it Safe! Keep it Legal!</w:t>
            </w:r>
            <w:r w:rsidRPr="00065DE9">
              <w:rPr>
                <w:rFonts w:asciiTheme="majorHAnsi" w:hAnsiTheme="majorHAnsi"/>
                <w:sz w:val="21"/>
                <w:szCs w:val="21"/>
              </w:rPr>
              <w:t xml:space="preserve"> program to reduce foodborne illness and food allergic reactions. Learn more about the online or in-person course at </w:t>
            </w:r>
            <w:hyperlink r:id="rId32">
              <w:r w:rsidRPr="00065DE9">
                <w:rPr>
                  <w:rFonts w:asciiTheme="majorHAnsi" w:hAnsiTheme="majorHAnsi"/>
                  <w:color w:val="1155CC"/>
                  <w:sz w:val="21"/>
                  <w:szCs w:val="21"/>
                  <w:u w:val="single"/>
                </w:rPr>
                <w:t>https://z.umn.edu/cfproducers</w:t>
              </w:r>
            </w:hyperlink>
            <w:r w:rsidRPr="00065DE9">
              <w:rPr>
                <w:rFonts w:asciiTheme="majorHAnsi" w:hAnsiTheme="majorHAnsi"/>
                <w:sz w:val="21"/>
                <w:szCs w:val="21"/>
              </w:rPr>
              <w:t xml:space="preserve"> @NEAFCS #LivingWellMonth</w:t>
            </w:r>
          </w:p>
          <w:p w:rsidR="00755176" w:rsidRPr="00065DE9" w:rsidRDefault="00755176" w:rsidP="00755176">
            <w:pPr>
              <w:rPr>
                <w:rFonts w:asciiTheme="majorHAnsi" w:hAnsiTheme="majorHAnsi"/>
                <w:sz w:val="21"/>
                <w:szCs w:val="21"/>
              </w:rPr>
            </w:pPr>
          </w:p>
          <w:p w:rsidR="00755176" w:rsidRPr="00065DE9" w:rsidRDefault="00755176" w:rsidP="00755176">
            <w:pPr>
              <w:rPr>
                <w:rFonts w:asciiTheme="majorHAnsi" w:hAnsiTheme="majorHAnsi"/>
                <w:sz w:val="21"/>
                <w:szCs w:val="21"/>
              </w:rPr>
            </w:pPr>
            <w:r w:rsidRPr="00065DE9">
              <w:rPr>
                <w:rFonts w:asciiTheme="majorHAnsi" w:hAnsiTheme="majorHAnsi"/>
                <w:sz w:val="21"/>
                <w:szCs w:val="21"/>
              </w:rPr>
              <w:t>Photo source: Suzanne Driessen. Permission granted.</w:t>
            </w:r>
          </w:p>
          <w:p w:rsidR="00755176" w:rsidRPr="00065DE9" w:rsidRDefault="00755176" w:rsidP="00755176">
            <w:pPr>
              <w:rPr>
                <w:rFonts w:asciiTheme="majorHAnsi" w:hAnsiTheme="majorHAnsi"/>
                <w:sz w:val="21"/>
                <w:szCs w:val="21"/>
              </w:rPr>
            </w:pPr>
          </w:p>
        </w:tc>
        <w:tc>
          <w:tcPr>
            <w:tcW w:w="5758" w:type="dxa"/>
          </w:tcPr>
          <w:p w:rsidR="00755176" w:rsidRPr="00065DE9" w:rsidRDefault="00755176" w:rsidP="00755176">
            <w:pPr>
              <w:rPr>
                <w:rFonts w:asciiTheme="majorHAnsi" w:hAnsiTheme="majorHAnsi"/>
                <w:color w:val="2C2B2B"/>
                <w:sz w:val="21"/>
                <w:szCs w:val="21"/>
              </w:rPr>
            </w:pPr>
            <w:r w:rsidRPr="00065DE9">
              <w:rPr>
                <w:rFonts w:asciiTheme="majorHAnsi" w:hAnsiTheme="majorHAnsi"/>
                <w:noProof/>
                <w:sz w:val="21"/>
                <w:szCs w:val="21"/>
              </w:rPr>
              <w:drawing>
                <wp:anchor distT="0" distB="0" distL="114300" distR="114300" simplePos="0" relativeHeight="251694080" behindDoc="1" locked="0" layoutInCell="1" allowOverlap="1" wp14:anchorId="0F86FAE2" wp14:editId="4853569D">
                  <wp:simplePos x="0" y="0"/>
                  <wp:positionH relativeFrom="column">
                    <wp:posOffset>880110</wp:posOffset>
                  </wp:positionH>
                  <wp:positionV relativeFrom="paragraph">
                    <wp:posOffset>97155</wp:posOffset>
                  </wp:positionV>
                  <wp:extent cx="2316204" cy="1737360"/>
                  <wp:effectExtent l="0" t="0" r="8255" b="0"/>
                  <wp:wrapTight wrapText="bothSides">
                    <wp:wrapPolygon edited="0">
                      <wp:start x="0" y="0"/>
                      <wp:lineTo x="0" y="21316"/>
                      <wp:lineTo x="21499" y="21316"/>
                      <wp:lineTo x="21499" y="0"/>
                      <wp:lineTo x="0" y="0"/>
                    </wp:wrapPolygon>
                  </wp:wrapTight>
                  <wp:docPr id="19" name="Picture 19" descr="Jars of home canned goods at farmers' markets with sign: These canned goods are homemade and not subject to state inspections. " title="Jars_of_home_canned_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nned goods at FM 8-1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16204" cy="1737360"/>
                          </a:xfrm>
                          <a:prstGeom prst="rect">
                            <a:avLst/>
                          </a:prstGeom>
                        </pic:spPr>
                      </pic:pic>
                    </a:graphicData>
                  </a:graphic>
                  <wp14:sizeRelH relativeFrom="page">
                    <wp14:pctWidth>0</wp14:pctWidth>
                  </wp14:sizeRelH>
                  <wp14:sizeRelV relativeFrom="page">
                    <wp14:pctHeight>0</wp14:pctHeight>
                  </wp14:sizeRelV>
                </wp:anchor>
              </w:drawing>
            </w:r>
            <w:r w:rsidRPr="00065DE9">
              <w:rPr>
                <w:rFonts w:asciiTheme="majorHAnsi" w:hAnsiTheme="majorHAnsi"/>
                <w:sz w:val="21"/>
                <w:szCs w:val="21"/>
              </w:rPr>
              <w:t xml:space="preserve">Ever wonder what it would take to sell some of your delicious home-made snacks that your family and friends love so much? Check out the requirements </w:t>
            </w:r>
            <w:hyperlink r:id="rId34" w:history="1">
              <w:r w:rsidRPr="00065DE9">
                <w:rPr>
                  <w:rStyle w:val="Hyperlink"/>
                  <w:rFonts w:asciiTheme="majorHAnsi" w:hAnsiTheme="majorHAnsi"/>
                  <w:sz w:val="21"/>
                  <w:szCs w:val="21"/>
                </w:rPr>
                <w:t>https://z.umn.edu/CFPregs</w:t>
              </w:r>
            </w:hyperlink>
            <w:r w:rsidRPr="00065DE9">
              <w:rPr>
                <w:rFonts w:asciiTheme="majorHAnsi" w:hAnsiTheme="majorHAnsi"/>
                <w:sz w:val="21"/>
                <w:szCs w:val="21"/>
              </w:rPr>
              <w:t xml:space="preserve">  and @UMNExt #foodsafety course at </w:t>
            </w:r>
            <w:hyperlink r:id="rId35" w:history="1">
              <w:r w:rsidRPr="00065DE9">
                <w:rPr>
                  <w:rStyle w:val="Hyperlink"/>
                  <w:rFonts w:asciiTheme="majorHAnsi" w:hAnsiTheme="majorHAnsi"/>
                  <w:sz w:val="21"/>
                  <w:szCs w:val="21"/>
                </w:rPr>
                <w:t>https://z.umn.edu/CFPfoodsafety</w:t>
              </w:r>
            </w:hyperlink>
            <w:r w:rsidRPr="00065DE9">
              <w:rPr>
                <w:rFonts w:asciiTheme="majorHAnsi" w:hAnsiTheme="majorHAnsi"/>
                <w:sz w:val="21"/>
                <w:szCs w:val="21"/>
              </w:rPr>
              <w:t xml:space="preserve"> </w:t>
            </w:r>
            <w:r w:rsidRPr="00065DE9">
              <w:rPr>
                <w:rFonts w:asciiTheme="majorHAnsi" w:hAnsiTheme="majorHAnsi"/>
                <w:color w:val="2C2B2B"/>
                <w:sz w:val="21"/>
                <w:szCs w:val="21"/>
              </w:rPr>
              <w:t xml:space="preserve">@NEAFCS #LivingWellMonth     </w:t>
            </w:r>
          </w:p>
          <w:p w:rsidR="00755176" w:rsidRPr="00065DE9" w:rsidRDefault="00755176" w:rsidP="00755176">
            <w:pPr>
              <w:rPr>
                <w:rFonts w:asciiTheme="majorHAnsi" w:hAnsiTheme="majorHAnsi"/>
                <w:sz w:val="21"/>
                <w:szCs w:val="21"/>
              </w:rPr>
            </w:pPr>
          </w:p>
          <w:p w:rsidR="00755176" w:rsidRPr="00065DE9" w:rsidRDefault="00755176" w:rsidP="00755176">
            <w:pPr>
              <w:rPr>
                <w:rFonts w:asciiTheme="majorHAnsi" w:hAnsiTheme="majorHAnsi"/>
                <w:sz w:val="21"/>
                <w:szCs w:val="21"/>
              </w:rPr>
            </w:pPr>
            <w:r w:rsidRPr="00065DE9">
              <w:rPr>
                <w:rFonts w:asciiTheme="majorHAnsi" w:hAnsiTheme="majorHAnsi"/>
                <w:sz w:val="21"/>
                <w:szCs w:val="21"/>
              </w:rPr>
              <w:t>Photo source: Suzanne Driessen. Permission granted.</w:t>
            </w:r>
          </w:p>
        </w:tc>
      </w:tr>
      <w:tr w:rsidR="00755176" w:rsidRPr="00065DE9">
        <w:trPr>
          <w:trHeight w:val="1380"/>
          <w:jc w:val="center"/>
        </w:trPr>
        <w:tc>
          <w:tcPr>
            <w:tcW w:w="5320" w:type="dxa"/>
          </w:tcPr>
          <w:p w:rsidR="00755176" w:rsidRPr="00065DE9" w:rsidRDefault="00755176" w:rsidP="00755176">
            <w:pPr>
              <w:rPr>
                <w:rFonts w:asciiTheme="majorHAnsi" w:eastAsia="Century Gothic" w:hAnsiTheme="majorHAnsi" w:cs="Century Gothic"/>
                <w:sz w:val="21"/>
                <w:szCs w:val="21"/>
              </w:rPr>
            </w:pPr>
            <w:r w:rsidRPr="00065DE9">
              <w:rPr>
                <w:rFonts w:asciiTheme="majorHAnsi" w:eastAsia="Century Gothic" w:hAnsiTheme="majorHAnsi" w:cstheme="majorHAnsi"/>
                <w:noProof/>
                <w:sz w:val="21"/>
                <w:szCs w:val="21"/>
              </w:rPr>
              <w:drawing>
                <wp:anchor distT="0" distB="0" distL="114300" distR="114300" simplePos="0" relativeHeight="251693056" behindDoc="1" locked="0" layoutInCell="1" allowOverlap="1" wp14:anchorId="402EACD0" wp14:editId="59A870FE">
                  <wp:simplePos x="0" y="0"/>
                  <wp:positionH relativeFrom="column">
                    <wp:posOffset>1753870</wp:posOffset>
                  </wp:positionH>
                  <wp:positionV relativeFrom="paragraph">
                    <wp:posOffset>0</wp:posOffset>
                  </wp:positionV>
                  <wp:extent cx="1504433" cy="2468880"/>
                  <wp:effectExtent l="0" t="0" r="635" b="7620"/>
                  <wp:wrapTight wrapText="bothSides">
                    <wp:wrapPolygon edited="0">
                      <wp:start x="0" y="0"/>
                      <wp:lineTo x="0" y="21500"/>
                      <wp:lineTo x="21336" y="21500"/>
                      <wp:lineTo x="21336" y="0"/>
                      <wp:lineTo x="0" y="0"/>
                    </wp:wrapPolygon>
                  </wp:wrapTight>
                  <wp:docPr id="18" name="Picture 18" title="Food_service_worker_taking_an_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rver smiling taking an order EXT_PHOTO_83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4433" cy="2468880"/>
                          </a:xfrm>
                          <a:prstGeom prst="rect">
                            <a:avLst/>
                          </a:prstGeom>
                        </pic:spPr>
                      </pic:pic>
                    </a:graphicData>
                  </a:graphic>
                  <wp14:sizeRelH relativeFrom="page">
                    <wp14:pctWidth>0</wp14:pctWidth>
                  </wp14:sizeRelH>
                  <wp14:sizeRelV relativeFrom="page">
                    <wp14:pctHeight>0</wp14:pctHeight>
                  </wp14:sizeRelV>
                </wp:anchor>
              </w:drawing>
            </w:r>
            <w:r w:rsidRPr="00065DE9">
              <w:rPr>
                <w:rFonts w:asciiTheme="majorHAnsi" w:eastAsia="Century Gothic" w:hAnsiTheme="majorHAnsi" w:cstheme="majorHAnsi"/>
                <w:sz w:val="21"/>
                <w:szCs w:val="21"/>
              </w:rPr>
              <w:t xml:space="preserve">#Minnesota Certified Food Protection Managers can earn continuing education credit through @UMNExt #foodsafety online course, </w:t>
            </w:r>
            <w:r w:rsidRPr="00065DE9">
              <w:rPr>
                <w:rFonts w:asciiTheme="majorHAnsi" w:eastAsia="Century Gothic" w:hAnsiTheme="majorHAnsi" w:cstheme="majorHAnsi"/>
                <w:b/>
                <w:sz w:val="21"/>
                <w:szCs w:val="21"/>
              </w:rPr>
              <w:t>Serve It Up Safely</w:t>
            </w:r>
            <w:r w:rsidRPr="00065DE9">
              <w:rPr>
                <w:rFonts w:asciiTheme="majorHAnsi" w:eastAsia="Century Gothic" w:hAnsiTheme="majorHAnsi" w:cstheme="majorHAnsi"/>
                <w:sz w:val="21"/>
                <w:szCs w:val="21"/>
              </w:rPr>
              <w:t xml:space="preserve">. Learn more at </w:t>
            </w:r>
            <w:hyperlink r:id="rId37">
              <w:r w:rsidRPr="00065DE9">
                <w:rPr>
                  <w:rStyle w:val="Hyperlink"/>
                  <w:rFonts w:asciiTheme="majorHAnsi" w:eastAsia="Century Gothic" w:hAnsiTheme="majorHAnsi" w:cstheme="majorHAnsi"/>
                  <w:sz w:val="21"/>
                  <w:szCs w:val="21"/>
                </w:rPr>
                <w:t>https://z.umn.edu/serve</w:t>
              </w:r>
            </w:hyperlink>
            <w:r w:rsidRPr="00065DE9">
              <w:rPr>
                <w:rFonts w:asciiTheme="majorHAnsi" w:eastAsia="Century Gothic" w:hAnsiTheme="majorHAnsi" w:cstheme="majorHAnsi"/>
                <w:sz w:val="21"/>
                <w:szCs w:val="21"/>
              </w:rPr>
              <w:t xml:space="preserve"> @NEAFCS #LivingWellMonth</w:t>
            </w:r>
          </w:p>
          <w:p w:rsidR="00755176" w:rsidRPr="00065DE9" w:rsidRDefault="00755176" w:rsidP="00755176">
            <w:pPr>
              <w:rPr>
                <w:rFonts w:asciiTheme="majorHAnsi" w:eastAsia="Century Gothic" w:hAnsiTheme="majorHAnsi" w:cs="Century Gothic"/>
                <w:sz w:val="21"/>
                <w:szCs w:val="21"/>
              </w:rPr>
            </w:pPr>
          </w:p>
          <w:p w:rsidR="00755176" w:rsidRPr="00065DE9" w:rsidRDefault="00755176" w:rsidP="00755176">
            <w:pPr>
              <w:rPr>
                <w:rFonts w:asciiTheme="majorHAnsi" w:eastAsia="Century Gothic" w:hAnsiTheme="majorHAnsi" w:cstheme="majorHAnsi"/>
                <w:sz w:val="21"/>
                <w:szCs w:val="21"/>
              </w:rPr>
            </w:pPr>
            <w:r w:rsidRPr="00065DE9">
              <w:rPr>
                <w:rFonts w:asciiTheme="majorHAnsi" w:eastAsia="Century Gothic" w:hAnsiTheme="majorHAnsi" w:cstheme="majorHAnsi"/>
                <w:sz w:val="21"/>
                <w:szCs w:val="21"/>
              </w:rPr>
              <w:t>Photo source: UMN Ext Image Gallery</w:t>
            </w:r>
          </w:p>
        </w:tc>
        <w:tc>
          <w:tcPr>
            <w:tcW w:w="5758" w:type="dxa"/>
          </w:tcPr>
          <w:p w:rsidR="00755176" w:rsidRPr="00065DE9" w:rsidRDefault="00755176" w:rsidP="00755176">
            <w:pPr>
              <w:rPr>
                <w:rFonts w:asciiTheme="majorHAnsi" w:hAnsiTheme="majorHAnsi"/>
                <w:sz w:val="21"/>
                <w:szCs w:val="21"/>
              </w:rPr>
            </w:pPr>
            <w:r w:rsidRPr="00065DE9">
              <w:rPr>
                <w:rFonts w:asciiTheme="majorHAnsi" w:hAnsiTheme="majorHAnsi"/>
                <w:sz w:val="21"/>
                <w:szCs w:val="21"/>
              </w:rPr>
              <w:t xml:space="preserve">Family meals are a simple, healthy way to enjoy screen-free time as a family. See tips  and ideas for dining with teens @UMNExt </w:t>
            </w:r>
            <w:hyperlink r:id="rId38" w:history="1">
              <w:r w:rsidRPr="00065DE9">
                <w:rPr>
                  <w:rStyle w:val="Hyperlink"/>
                  <w:rFonts w:asciiTheme="majorHAnsi" w:hAnsiTheme="majorHAnsi"/>
                  <w:sz w:val="21"/>
                  <w:szCs w:val="21"/>
                </w:rPr>
                <w:t>https://z.umn.edu/familymeals</w:t>
              </w:r>
            </w:hyperlink>
            <w:r w:rsidRPr="00065DE9">
              <w:rPr>
                <w:rFonts w:asciiTheme="majorHAnsi" w:hAnsiTheme="majorHAnsi"/>
                <w:sz w:val="21"/>
                <w:szCs w:val="21"/>
              </w:rPr>
              <w:t xml:space="preserve"> @NEAFCS #LivingWellMonth #NationalNutritionMonth</w:t>
            </w:r>
          </w:p>
          <w:p w:rsidR="00755176" w:rsidRPr="00065DE9" w:rsidRDefault="00755176" w:rsidP="00755176">
            <w:pPr>
              <w:rPr>
                <w:rFonts w:asciiTheme="majorHAnsi" w:hAnsiTheme="majorHAnsi"/>
                <w:sz w:val="21"/>
                <w:szCs w:val="21"/>
              </w:rPr>
            </w:pPr>
            <w:r w:rsidRPr="00065DE9">
              <w:rPr>
                <w:rFonts w:asciiTheme="majorHAnsi" w:hAnsiTheme="majorHAnsi"/>
                <w:noProof/>
                <w:sz w:val="21"/>
                <w:szCs w:val="21"/>
              </w:rPr>
              <w:drawing>
                <wp:anchor distT="0" distB="0" distL="114300" distR="114300" simplePos="0" relativeHeight="251697152" behindDoc="0" locked="0" layoutInCell="1" allowOverlap="1" wp14:anchorId="2E039A6A" wp14:editId="5B479BB0">
                  <wp:simplePos x="0" y="0"/>
                  <wp:positionH relativeFrom="column">
                    <wp:posOffset>2089785</wp:posOffset>
                  </wp:positionH>
                  <wp:positionV relativeFrom="paragraph">
                    <wp:posOffset>16510</wp:posOffset>
                  </wp:positionV>
                  <wp:extent cx="1218910" cy="1828800"/>
                  <wp:effectExtent l="0" t="0" r="635" b="0"/>
                  <wp:wrapSquare wrapText="bothSides"/>
                  <wp:docPr id="23" name="Picture 23" title="Woman_and_girl_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m daughter fruit_screen_edit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18910" cy="1828800"/>
                          </a:xfrm>
                          <a:prstGeom prst="rect">
                            <a:avLst/>
                          </a:prstGeom>
                        </pic:spPr>
                      </pic:pic>
                    </a:graphicData>
                  </a:graphic>
                  <wp14:sizeRelH relativeFrom="page">
                    <wp14:pctWidth>0</wp14:pctWidth>
                  </wp14:sizeRelH>
                  <wp14:sizeRelV relativeFrom="page">
                    <wp14:pctHeight>0</wp14:pctHeight>
                  </wp14:sizeRelV>
                </wp:anchor>
              </w:drawing>
            </w:r>
          </w:p>
          <w:p w:rsidR="00755176" w:rsidRPr="00065DE9" w:rsidRDefault="00755176" w:rsidP="00755176">
            <w:pPr>
              <w:rPr>
                <w:rFonts w:asciiTheme="majorHAnsi" w:hAnsiTheme="majorHAnsi"/>
                <w:sz w:val="21"/>
                <w:szCs w:val="21"/>
              </w:rPr>
            </w:pPr>
          </w:p>
          <w:p w:rsidR="00755176" w:rsidRPr="00065DE9" w:rsidRDefault="00755176" w:rsidP="00755176">
            <w:pPr>
              <w:rPr>
                <w:rFonts w:asciiTheme="majorHAnsi" w:hAnsiTheme="majorHAnsi"/>
                <w:sz w:val="21"/>
                <w:szCs w:val="21"/>
              </w:rPr>
            </w:pPr>
          </w:p>
          <w:p w:rsidR="00755176" w:rsidRPr="00065DE9" w:rsidRDefault="00755176" w:rsidP="00755176">
            <w:pPr>
              <w:rPr>
                <w:rFonts w:asciiTheme="majorHAnsi" w:hAnsiTheme="majorHAnsi"/>
                <w:sz w:val="21"/>
                <w:szCs w:val="21"/>
              </w:rPr>
            </w:pPr>
          </w:p>
          <w:p w:rsidR="00755176" w:rsidRPr="00065DE9" w:rsidRDefault="00755176" w:rsidP="00755176">
            <w:pPr>
              <w:rPr>
                <w:rFonts w:asciiTheme="majorHAnsi" w:hAnsiTheme="majorHAnsi"/>
                <w:sz w:val="21"/>
                <w:szCs w:val="21"/>
              </w:rPr>
            </w:pPr>
          </w:p>
          <w:p w:rsidR="00755176" w:rsidRPr="00065DE9" w:rsidRDefault="00755176" w:rsidP="00755176">
            <w:pPr>
              <w:rPr>
                <w:rFonts w:asciiTheme="majorHAnsi" w:hAnsiTheme="majorHAnsi"/>
                <w:sz w:val="21"/>
                <w:szCs w:val="21"/>
              </w:rPr>
            </w:pPr>
            <w:r w:rsidRPr="00065DE9">
              <w:rPr>
                <w:rFonts w:asciiTheme="majorHAnsi" w:hAnsiTheme="majorHAnsi"/>
                <w:sz w:val="21"/>
                <w:szCs w:val="21"/>
              </w:rPr>
              <w:t>Photo source: UMN Ext Image Gallery</w:t>
            </w:r>
          </w:p>
        </w:tc>
      </w:tr>
      <w:tr w:rsidR="00755176" w:rsidRPr="00065DE9">
        <w:trPr>
          <w:trHeight w:val="1380"/>
          <w:jc w:val="center"/>
        </w:trPr>
        <w:tc>
          <w:tcPr>
            <w:tcW w:w="5320" w:type="dxa"/>
          </w:tcPr>
          <w:p w:rsidR="00755176" w:rsidRPr="00065DE9" w:rsidRDefault="00755176" w:rsidP="00755176">
            <w:pPr>
              <w:rPr>
                <w:rFonts w:asciiTheme="majorHAnsi" w:hAnsiTheme="majorHAnsi"/>
                <w:sz w:val="21"/>
                <w:szCs w:val="21"/>
              </w:rPr>
            </w:pPr>
            <w:r w:rsidRPr="00065DE9">
              <w:rPr>
                <w:rFonts w:asciiTheme="majorHAnsi" w:hAnsiTheme="majorHAnsi"/>
                <w:noProof/>
                <w:sz w:val="21"/>
                <w:szCs w:val="21"/>
              </w:rPr>
              <w:drawing>
                <wp:anchor distT="0" distB="0" distL="114300" distR="114300" simplePos="0" relativeHeight="251696128" behindDoc="0" locked="0" layoutInCell="1" allowOverlap="1" wp14:anchorId="652C9E34" wp14:editId="7BBE26F9">
                  <wp:simplePos x="0" y="0"/>
                  <wp:positionH relativeFrom="column">
                    <wp:posOffset>60960</wp:posOffset>
                  </wp:positionH>
                  <wp:positionV relativeFrom="paragraph">
                    <wp:posOffset>1455420</wp:posOffset>
                  </wp:positionV>
                  <wp:extent cx="2605785" cy="1737360"/>
                  <wp:effectExtent l="0" t="0" r="4445" b="0"/>
                  <wp:wrapSquare wrapText="bothSides"/>
                  <wp:docPr id="21" name="Picture 21" title="Two_students_served_in_a_cafeteria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T_PHOTOcafeteria line schoo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5785" cy="1737360"/>
                          </a:xfrm>
                          <a:prstGeom prst="rect">
                            <a:avLst/>
                          </a:prstGeom>
                        </pic:spPr>
                      </pic:pic>
                    </a:graphicData>
                  </a:graphic>
                  <wp14:sizeRelH relativeFrom="page">
                    <wp14:pctWidth>0</wp14:pctWidth>
                  </wp14:sizeRelH>
                  <wp14:sizeRelV relativeFrom="page">
                    <wp14:pctHeight>0</wp14:pctHeight>
                  </wp14:sizeRelV>
                </wp:anchor>
              </w:drawing>
            </w:r>
            <w:r w:rsidRPr="00065DE9">
              <w:rPr>
                <w:rFonts w:asciiTheme="majorHAnsi" w:hAnsiTheme="majorHAnsi"/>
                <w:sz w:val="21"/>
                <w:szCs w:val="21"/>
              </w:rPr>
              <w:t xml:space="preserve">@UMNExt Certified Technical Assistance Providers are making the healthy choice the easy choice for students across #Minnesota through the </w:t>
            </w:r>
            <w:r w:rsidRPr="00065DE9">
              <w:rPr>
                <w:rFonts w:asciiTheme="majorHAnsi" w:hAnsiTheme="majorHAnsi"/>
                <w:b/>
                <w:sz w:val="21"/>
                <w:szCs w:val="21"/>
              </w:rPr>
              <w:t>Smarter Lunchrooms</w:t>
            </w:r>
            <w:r w:rsidRPr="00065DE9">
              <w:rPr>
                <w:rFonts w:asciiTheme="majorHAnsi" w:hAnsiTheme="majorHAnsi"/>
                <w:sz w:val="21"/>
                <w:szCs w:val="21"/>
              </w:rPr>
              <w:t xml:space="preserve"> program. Contact your local Health and Nutrition Educator to make healthy changes to your school’s lunchroom environment! </w:t>
            </w:r>
            <w:hyperlink r:id="rId41" w:history="1">
              <w:r w:rsidRPr="00065DE9">
                <w:rPr>
                  <w:rStyle w:val="Hyperlink"/>
                  <w:rFonts w:asciiTheme="majorHAnsi" w:hAnsiTheme="majorHAnsi"/>
                  <w:sz w:val="21"/>
                  <w:szCs w:val="21"/>
                </w:rPr>
                <w:t>https://z.umn.edu/smarterlunchrooms</w:t>
              </w:r>
            </w:hyperlink>
            <w:r w:rsidRPr="00065DE9">
              <w:rPr>
                <w:rFonts w:asciiTheme="majorHAnsi" w:hAnsiTheme="majorHAnsi"/>
                <w:sz w:val="21"/>
                <w:szCs w:val="21"/>
              </w:rPr>
              <w:t xml:space="preserve"> @NEAFCS #LivingWellMonth</w:t>
            </w:r>
          </w:p>
          <w:p w:rsidR="00755176" w:rsidRPr="00065DE9" w:rsidRDefault="00755176" w:rsidP="00755176">
            <w:pPr>
              <w:rPr>
                <w:rFonts w:asciiTheme="majorHAnsi" w:hAnsiTheme="majorHAnsi"/>
                <w:sz w:val="21"/>
                <w:szCs w:val="21"/>
              </w:rPr>
            </w:pPr>
            <w:r w:rsidRPr="00065DE9">
              <w:rPr>
                <w:rFonts w:asciiTheme="majorHAnsi" w:hAnsiTheme="majorHAnsi"/>
                <w:sz w:val="21"/>
                <w:szCs w:val="21"/>
              </w:rPr>
              <w:t xml:space="preserve">Photo source: UMN Ext Image </w:t>
            </w:r>
          </w:p>
          <w:p w:rsidR="00755176" w:rsidRPr="00065DE9" w:rsidRDefault="00755176" w:rsidP="00755176">
            <w:pPr>
              <w:rPr>
                <w:rFonts w:asciiTheme="majorHAnsi" w:hAnsiTheme="majorHAnsi"/>
                <w:sz w:val="21"/>
                <w:szCs w:val="21"/>
              </w:rPr>
            </w:pPr>
            <w:r w:rsidRPr="00065DE9">
              <w:rPr>
                <w:rFonts w:asciiTheme="majorHAnsi" w:hAnsiTheme="majorHAnsi"/>
                <w:sz w:val="21"/>
                <w:szCs w:val="21"/>
              </w:rPr>
              <w:t>Gallery</w:t>
            </w:r>
          </w:p>
          <w:p w:rsidR="00755176" w:rsidRPr="00065DE9" w:rsidRDefault="00755176" w:rsidP="00755176">
            <w:pPr>
              <w:rPr>
                <w:rFonts w:asciiTheme="majorHAnsi" w:hAnsiTheme="majorHAnsi"/>
                <w:sz w:val="21"/>
                <w:szCs w:val="21"/>
              </w:rPr>
            </w:pPr>
          </w:p>
          <w:p w:rsidR="00755176" w:rsidRPr="00065DE9" w:rsidRDefault="00755176" w:rsidP="00755176">
            <w:pPr>
              <w:rPr>
                <w:rFonts w:asciiTheme="majorHAnsi" w:hAnsiTheme="majorHAnsi"/>
                <w:sz w:val="21"/>
                <w:szCs w:val="21"/>
              </w:rPr>
            </w:pPr>
          </w:p>
          <w:p w:rsidR="00755176" w:rsidRPr="00065DE9" w:rsidRDefault="00755176" w:rsidP="00755176">
            <w:pPr>
              <w:rPr>
                <w:rFonts w:asciiTheme="majorHAnsi" w:hAnsiTheme="majorHAnsi"/>
                <w:sz w:val="21"/>
                <w:szCs w:val="21"/>
              </w:rPr>
            </w:pPr>
          </w:p>
          <w:p w:rsidR="00755176" w:rsidRPr="00065DE9" w:rsidRDefault="00755176" w:rsidP="00755176">
            <w:pPr>
              <w:rPr>
                <w:rFonts w:asciiTheme="majorHAnsi" w:hAnsiTheme="majorHAnsi"/>
                <w:sz w:val="21"/>
                <w:szCs w:val="21"/>
              </w:rPr>
            </w:pPr>
          </w:p>
          <w:p w:rsidR="00755176" w:rsidRPr="00065DE9" w:rsidRDefault="00755176" w:rsidP="00755176">
            <w:pPr>
              <w:rPr>
                <w:rFonts w:asciiTheme="majorHAnsi" w:hAnsiTheme="majorHAnsi"/>
                <w:sz w:val="21"/>
                <w:szCs w:val="21"/>
              </w:rPr>
            </w:pPr>
          </w:p>
          <w:p w:rsidR="00755176" w:rsidRPr="00065DE9" w:rsidRDefault="00755176" w:rsidP="00755176">
            <w:pPr>
              <w:rPr>
                <w:rFonts w:asciiTheme="majorHAnsi" w:hAnsiTheme="majorHAnsi"/>
                <w:sz w:val="21"/>
                <w:szCs w:val="21"/>
              </w:rPr>
            </w:pPr>
          </w:p>
          <w:p w:rsidR="00755176" w:rsidRPr="00065DE9" w:rsidRDefault="00755176" w:rsidP="00755176">
            <w:pPr>
              <w:rPr>
                <w:rFonts w:asciiTheme="majorHAnsi" w:hAnsiTheme="majorHAnsi"/>
                <w:sz w:val="21"/>
                <w:szCs w:val="21"/>
              </w:rPr>
            </w:pPr>
          </w:p>
          <w:p w:rsidR="0060123C" w:rsidRPr="00065DE9" w:rsidRDefault="00A016AE" w:rsidP="0060123C">
            <w:pPr>
              <w:rPr>
                <w:rFonts w:asciiTheme="majorHAnsi" w:hAnsiTheme="majorHAnsi"/>
                <w:sz w:val="21"/>
                <w:szCs w:val="21"/>
              </w:rPr>
            </w:pPr>
            <w:r w:rsidRPr="00065DE9">
              <w:rPr>
                <w:rFonts w:asciiTheme="majorHAnsi" w:hAnsiTheme="majorHAnsi"/>
                <w:noProof/>
                <w:sz w:val="21"/>
                <w:szCs w:val="21"/>
              </w:rPr>
              <w:lastRenderedPageBreak/>
              <w:drawing>
                <wp:anchor distT="0" distB="0" distL="114300" distR="114300" simplePos="0" relativeHeight="251708416" behindDoc="1" locked="0" layoutInCell="1" allowOverlap="1">
                  <wp:simplePos x="0" y="0"/>
                  <wp:positionH relativeFrom="column">
                    <wp:posOffset>1457960</wp:posOffset>
                  </wp:positionH>
                  <wp:positionV relativeFrom="paragraph">
                    <wp:posOffset>20320</wp:posOffset>
                  </wp:positionV>
                  <wp:extent cx="1779905" cy="1188720"/>
                  <wp:effectExtent l="0" t="0" r="0" b="0"/>
                  <wp:wrapTight wrapText="bothSides">
                    <wp:wrapPolygon edited="0">
                      <wp:start x="0" y="0"/>
                      <wp:lineTo x="0" y="21115"/>
                      <wp:lineTo x="21269" y="21115"/>
                      <wp:lineTo x="212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9905" cy="1188720"/>
                          </a:xfrm>
                          <a:prstGeom prst="rect">
                            <a:avLst/>
                          </a:prstGeom>
                          <a:noFill/>
                        </pic:spPr>
                      </pic:pic>
                    </a:graphicData>
                  </a:graphic>
                  <wp14:sizeRelH relativeFrom="page">
                    <wp14:pctWidth>0</wp14:pctWidth>
                  </wp14:sizeRelH>
                  <wp14:sizeRelV relativeFrom="page">
                    <wp14:pctHeight>0</wp14:pctHeight>
                  </wp14:sizeRelV>
                </wp:anchor>
              </w:drawing>
            </w:r>
            <w:r w:rsidR="0060123C" w:rsidRPr="00065DE9">
              <w:rPr>
                <w:rFonts w:asciiTheme="majorHAnsi" w:hAnsiTheme="majorHAnsi"/>
                <w:sz w:val="21"/>
                <w:szCs w:val="21"/>
              </w:rPr>
              <w:t xml:space="preserve">Providing healthier food options with dignity and respect at food shelves is a priority for </w:t>
            </w:r>
            <w:r w:rsidR="0015215C" w:rsidRPr="00065DE9">
              <w:rPr>
                <w:rFonts w:asciiTheme="majorHAnsi" w:hAnsiTheme="majorHAnsi"/>
                <w:sz w:val="21"/>
                <w:szCs w:val="21"/>
              </w:rPr>
              <w:t xml:space="preserve">@UMNEXt </w:t>
            </w:r>
            <w:r w:rsidR="0060123C" w:rsidRPr="00065DE9">
              <w:rPr>
                <w:rFonts w:asciiTheme="majorHAnsi" w:hAnsiTheme="majorHAnsi"/>
                <w:sz w:val="21"/>
                <w:szCs w:val="21"/>
              </w:rPr>
              <w:t>nutrition educators, Kelly Kunkel (Mankato) and Anna Sneltjes (St. Cloud). Through training, technical support and changing the food environment, food shelves in 27 counties across Minnesota serve their clients in new and innovative ways.</w:t>
            </w:r>
            <w:r w:rsidR="0015215C" w:rsidRPr="00065DE9">
              <w:rPr>
                <w:rFonts w:asciiTheme="majorHAnsi" w:hAnsiTheme="majorHAnsi"/>
                <w:sz w:val="21"/>
                <w:szCs w:val="21"/>
              </w:rPr>
              <w:t xml:space="preserve"> </w:t>
            </w:r>
            <w:hyperlink r:id="rId43" w:history="1">
              <w:r w:rsidR="0015215C" w:rsidRPr="00065DE9">
                <w:rPr>
                  <w:rStyle w:val="Hyperlink"/>
                  <w:rFonts w:asciiTheme="majorHAnsi" w:hAnsiTheme="majorHAnsi"/>
                  <w:sz w:val="21"/>
                  <w:szCs w:val="21"/>
                </w:rPr>
                <w:t>https://z.umn.edu/HlthyFoodShelves</w:t>
              </w:r>
            </w:hyperlink>
            <w:r w:rsidR="0015215C" w:rsidRPr="00065DE9">
              <w:rPr>
                <w:rFonts w:asciiTheme="majorHAnsi" w:hAnsiTheme="majorHAnsi"/>
                <w:sz w:val="21"/>
                <w:szCs w:val="21"/>
              </w:rPr>
              <w:t xml:space="preserve"> </w:t>
            </w:r>
            <w:r w:rsidR="000A40BA" w:rsidRPr="00065DE9">
              <w:rPr>
                <w:rFonts w:asciiTheme="majorHAnsi" w:hAnsiTheme="majorHAnsi"/>
                <w:sz w:val="21"/>
                <w:szCs w:val="21"/>
              </w:rPr>
              <w:t xml:space="preserve">@NEAFCS #LivingWellMonth </w:t>
            </w:r>
          </w:p>
          <w:p w:rsidR="00755176" w:rsidRPr="00065DE9" w:rsidRDefault="0060123C" w:rsidP="0060123C">
            <w:pPr>
              <w:rPr>
                <w:rFonts w:asciiTheme="majorHAnsi" w:hAnsiTheme="majorHAnsi"/>
                <w:sz w:val="21"/>
                <w:szCs w:val="21"/>
              </w:rPr>
            </w:pPr>
            <w:r w:rsidRPr="00065DE9">
              <w:rPr>
                <w:rFonts w:asciiTheme="majorHAnsi" w:hAnsiTheme="majorHAnsi"/>
                <w:sz w:val="21"/>
                <w:szCs w:val="21"/>
              </w:rPr>
              <w:t>Photo source: Kelly Kunkel.</w:t>
            </w:r>
          </w:p>
        </w:tc>
        <w:tc>
          <w:tcPr>
            <w:tcW w:w="5758" w:type="dxa"/>
          </w:tcPr>
          <w:p w:rsidR="00755176" w:rsidRPr="00065DE9" w:rsidRDefault="00755176" w:rsidP="00755176">
            <w:pPr>
              <w:rPr>
                <w:rFonts w:asciiTheme="majorHAnsi" w:hAnsiTheme="majorHAnsi"/>
                <w:sz w:val="21"/>
                <w:szCs w:val="21"/>
                <w:u w:val="single"/>
              </w:rPr>
            </w:pPr>
            <w:r w:rsidRPr="00065DE9">
              <w:rPr>
                <w:rFonts w:asciiTheme="majorHAnsi" w:hAnsiTheme="majorHAnsi"/>
                <w:sz w:val="21"/>
                <w:szCs w:val="21"/>
              </w:rPr>
              <w:lastRenderedPageBreak/>
              <w:t xml:space="preserve">Are you a parent who is concerned about giving "too much" to your children? Are you interested in finding out how overindulgence affects families? Then the </w:t>
            </w:r>
            <w:r w:rsidRPr="00065DE9">
              <w:rPr>
                <w:rFonts w:asciiTheme="majorHAnsi" w:hAnsiTheme="majorHAnsi"/>
                <w:b/>
                <w:sz w:val="21"/>
                <w:szCs w:val="21"/>
              </w:rPr>
              <w:t>Parenting in the Age of Overindulgence</w:t>
            </w:r>
            <w:r w:rsidRPr="00065DE9">
              <w:rPr>
                <w:rFonts w:asciiTheme="majorHAnsi" w:hAnsiTheme="majorHAnsi"/>
                <w:sz w:val="21"/>
                <w:szCs w:val="21"/>
              </w:rPr>
              <w:t xml:space="preserve"> online course is for you!  Learn more @UMNExt </w:t>
            </w:r>
            <w:hyperlink r:id="rId44" w:history="1">
              <w:r w:rsidRPr="00065DE9">
                <w:rPr>
                  <w:rStyle w:val="Hyperlink"/>
                  <w:rFonts w:asciiTheme="majorHAnsi" w:hAnsiTheme="majorHAnsi"/>
                  <w:sz w:val="21"/>
                  <w:szCs w:val="21"/>
                </w:rPr>
                <w:t>https://z.umn.edu/ParentingTooMuch</w:t>
              </w:r>
            </w:hyperlink>
            <w:r w:rsidRPr="00065DE9">
              <w:rPr>
                <w:rFonts w:asciiTheme="majorHAnsi" w:hAnsiTheme="majorHAnsi"/>
                <w:sz w:val="21"/>
                <w:szCs w:val="21"/>
              </w:rPr>
              <w:t xml:space="preserve">   </w:t>
            </w:r>
          </w:p>
          <w:p w:rsidR="00755176" w:rsidRPr="00065DE9" w:rsidRDefault="00755176" w:rsidP="00755176">
            <w:pPr>
              <w:rPr>
                <w:rFonts w:asciiTheme="majorHAnsi" w:hAnsiTheme="majorHAnsi"/>
                <w:sz w:val="21"/>
                <w:szCs w:val="21"/>
              </w:rPr>
            </w:pPr>
            <w:r w:rsidRPr="00065DE9">
              <w:rPr>
                <w:rFonts w:asciiTheme="majorHAnsi" w:hAnsiTheme="majorHAnsi"/>
                <w:sz w:val="21"/>
                <w:szCs w:val="21"/>
              </w:rPr>
              <w:t>@NEAFCS #LivingWellMonth</w:t>
            </w:r>
          </w:p>
          <w:p w:rsidR="00755176" w:rsidRPr="00065DE9" w:rsidRDefault="00755176" w:rsidP="00755176">
            <w:pPr>
              <w:rPr>
                <w:rFonts w:asciiTheme="majorHAnsi" w:hAnsiTheme="majorHAnsi"/>
                <w:sz w:val="21"/>
                <w:szCs w:val="21"/>
              </w:rPr>
            </w:pPr>
          </w:p>
          <w:p w:rsidR="00755176" w:rsidRPr="00065DE9" w:rsidRDefault="00755176" w:rsidP="00755176">
            <w:pPr>
              <w:rPr>
                <w:rFonts w:asciiTheme="majorHAnsi" w:hAnsiTheme="majorHAnsi"/>
                <w:sz w:val="21"/>
                <w:szCs w:val="21"/>
              </w:rPr>
            </w:pPr>
            <w:r w:rsidRPr="00065DE9">
              <w:rPr>
                <w:rFonts w:asciiTheme="majorHAnsi" w:hAnsiTheme="majorHAnsi"/>
                <w:noProof/>
                <w:sz w:val="21"/>
                <w:szCs w:val="21"/>
              </w:rPr>
              <w:drawing>
                <wp:inline distT="0" distB="0" distL="0" distR="0" wp14:anchorId="48EA28D9" wp14:editId="5A2DF98D">
                  <wp:extent cx="2688046" cy="1920240"/>
                  <wp:effectExtent l="0" t="0" r="0" b="3810"/>
                  <wp:docPr id="22" name="Picture 22" descr="Learn more from Extension. Living well month! National Extension Association of Family &amp; Consumer Sciences " title="Poster_Strong_families_provide_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ving well graphic.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88046" cy="1920240"/>
                          </a:xfrm>
                          <a:prstGeom prst="rect">
                            <a:avLst/>
                          </a:prstGeom>
                        </pic:spPr>
                      </pic:pic>
                    </a:graphicData>
                  </a:graphic>
                </wp:inline>
              </w:drawing>
            </w:r>
          </w:p>
          <w:p w:rsidR="00755176" w:rsidRPr="00065DE9" w:rsidRDefault="00755176" w:rsidP="00755176">
            <w:pPr>
              <w:rPr>
                <w:rFonts w:asciiTheme="majorHAnsi" w:hAnsiTheme="majorHAnsi"/>
                <w:sz w:val="21"/>
                <w:szCs w:val="21"/>
              </w:rPr>
            </w:pPr>
          </w:p>
          <w:p w:rsidR="00755176" w:rsidRPr="00065DE9" w:rsidRDefault="0004123D" w:rsidP="00755176">
            <w:pPr>
              <w:rPr>
                <w:rFonts w:asciiTheme="majorHAnsi" w:hAnsiTheme="majorHAnsi"/>
                <w:sz w:val="21"/>
                <w:szCs w:val="21"/>
              </w:rPr>
            </w:pPr>
            <w:r w:rsidRPr="00065DE9">
              <w:rPr>
                <w:rFonts w:asciiTheme="majorHAnsi" w:hAnsiTheme="majorHAnsi"/>
                <w:noProof/>
                <w:sz w:val="21"/>
                <w:szCs w:val="21"/>
              </w:rPr>
              <w:lastRenderedPageBreak/>
              <w:drawing>
                <wp:anchor distT="0" distB="0" distL="114300" distR="114300" simplePos="0" relativeHeight="251701248" behindDoc="0" locked="0" layoutInCell="1" allowOverlap="1">
                  <wp:simplePos x="0" y="0"/>
                  <wp:positionH relativeFrom="column">
                    <wp:posOffset>2174875</wp:posOffset>
                  </wp:positionH>
                  <wp:positionV relativeFrom="paragraph">
                    <wp:posOffset>0</wp:posOffset>
                  </wp:positionV>
                  <wp:extent cx="1401445" cy="2103120"/>
                  <wp:effectExtent l="0" t="0" r="8255" b="0"/>
                  <wp:wrapSquare wrapText="bothSides"/>
                  <wp:docPr id="25" name="Picture 25" title="Two_people_walking_with_a_s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mily out walking 2_screen_edited.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1445" cy="2103120"/>
                          </a:xfrm>
                          <a:prstGeom prst="rect">
                            <a:avLst/>
                          </a:prstGeom>
                        </pic:spPr>
                      </pic:pic>
                    </a:graphicData>
                  </a:graphic>
                  <wp14:sizeRelH relativeFrom="page">
                    <wp14:pctWidth>0</wp14:pctWidth>
                  </wp14:sizeRelH>
                  <wp14:sizeRelV relativeFrom="page">
                    <wp14:pctHeight>0</wp14:pctHeight>
                  </wp14:sizeRelV>
                </wp:anchor>
              </w:drawing>
            </w:r>
            <w:r w:rsidR="00755176" w:rsidRPr="00065DE9">
              <w:rPr>
                <w:rFonts w:asciiTheme="majorHAnsi" w:hAnsiTheme="majorHAnsi"/>
                <w:sz w:val="21"/>
                <w:szCs w:val="21"/>
              </w:rPr>
              <w:t xml:space="preserve">Part of #LivingWell includes being physically active! Check out @UMNExt tip sheet for how much and what types of physical activity </w:t>
            </w:r>
            <w:r w:rsidR="00490395" w:rsidRPr="00065DE9">
              <w:rPr>
                <w:rFonts w:asciiTheme="majorHAnsi" w:hAnsiTheme="majorHAnsi"/>
                <w:sz w:val="21"/>
                <w:szCs w:val="21"/>
              </w:rPr>
              <w:t>are</w:t>
            </w:r>
            <w:r w:rsidR="00755176" w:rsidRPr="00065DE9">
              <w:rPr>
                <w:rFonts w:asciiTheme="majorHAnsi" w:hAnsiTheme="majorHAnsi"/>
                <w:sz w:val="21"/>
                <w:szCs w:val="21"/>
              </w:rPr>
              <w:t xml:space="preserve"> important for a healthy lifestyle </w:t>
            </w:r>
            <w:hyperlink r:id="rId47">
              <w:r w:rsidR="00755176" w:rsidRPr="00065DE9">
                <w:rPr>
                  <w:rStyle w:val="Hyperlink"/>
                  <w:rFonts w:asciiTheme="majorHAnsi" w:hAnsiTheme="majorHAnsi"/>
                  <w:sz w:val="21"/>
                  <w:szCs w:val="21"/>
                </w:rPr>
                <w:t>https://z.umn.edu/howmuchPA</w:t>
              </w:r>
            </w:hyperlink>
            <w:r w:rsidR="00755176" w:rsidRPr="00065DE9">
              <w:rPr>
                <w:rFonts w:asciiTheme="majorHAnsi" w:hAnsiTheme="majorHAnsi"/>
                <w:sz w:val="21"/>
                <w:szCs w:val="21"/>
              </w:rPr>
              <w:t xml:space="preserve"> @NEAFCS </w:t>
            </w:r>
          </w:p>
          <w:p w:rsidR="0004123D" w:rsidRPr="00065DE9" w:rsidRDefault="0004123D" w:rsidP="0004123D">
            <w:pPr>
              <w:rPr>
                <w:rFonts w:asciiTheme="majorHAnsi" w:hAnsiTheme="majorHAnsi"/>
                <w:sz w:val="21"/>
                <w:szCs w:val="21"/>
              </w:rPr>
            </w:pPr>
          </w:p>
          <w:p w:rsidR="00755176" w:rsidRPr="00065DE9" w:rsidRDefault="0004123D" w:rsidP="0004123D">
            <w:pPr>
              <w:rPr>
                <w:rFonts w:asciiTheme="majorHAnsi" w:hAnsiTheme="majorHAnsi"/>
                <w:sz w:val="21"/>
                <w:szCs w:val="21"/>
              </w:rPr>
            </w:pPr>
            <w:r w:rsidRPr="00065DE9">
              <w:rPr>
                <w:rFonts w:asciiTheme="majorHAnsi" w:hAnsiTheme="majorHAnsi"/>
                <w:sz w:val="21"/>
                <w:szCs w:val="21"/>
              </w:rPr>
              <w:t>Photo source: UMN Ext Image Gallery</w:t>
            </w:r>
          </w:p>
        </w:tc>
      </w:tr>
      <w:tr w:rsidR="00755176" w:rsidRPr="00065DE9">
        <w:trPr>
          <w:trHeight w:val="1380"/>
          <w:jc w:val="center"/>
        </w:trPr>
        <w:tc>
          <w:tcPr>
            <w:tcW w:w="5320" w:type="dxa"/>
          </w:tcPr>
          <w:p w:rsidR="0004123D" w:rsidRPr="00065DE9" w:rsidRDefault="0004123D" w:rsidP="0004123D">
            <w:pPr>
              <w:rPr>
                <w:rFonts w:asciiTheme="majorHAnsi" w:hAnsiTheme="majorHAnsi"/>
                <w:sz w:val="21"/>
                <w:szCs w:val="21"/>
              </w:rPr>
            </w:pPr>
            <w:r w:rsidRPr="00065DE9">
              <w:rPr>
                <w:rFonts w:asciiTheme="majorHAnsi" w:hAnsiTheme="majorHAnsi"/>
                <w:noProof/>
                <w:sz w:val="21"/>
                <w:szCs w:val="21"/>
              </w:rPr>
              <w:lastRenderedPageBreak/>
              <w:drawing>
                <wp:anchor distT="0" distB="0" distL="114300" distR="114300" simplePos="0" relativeHeight="251702272" behindDoc="0" locked="0" layoutInCell="1" allowOverlap="1">
                  <wp:simplePos x="0" y="0"/>
                  <wp:positionH relativeFrom="column">
                    <wp:posOffset>1515745</wp:posOffset>
                  </wp:positionH>
                  <wp:positionV relativeFrom="paragraph">
                    <wp:posOffset>63500</wp:posOffset>
                  </wp:positionV>
                  <wp:extent cx="1783080" cy="1188720"/>
                  <wp:effectExtent l="0" t="0" r="7620" b="0"/>
                  <wp:wrapSquare wrapText="bothSides"/>
                  <wp:docPr id="26" name="Picture 26" title="Children_served_fresh_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utritionWilmar-247_screen_edite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83080" cy="1188720"/>
                          </a:xfrm>
                          <a:prstGeom prst="rect">
                            <a:avLst/>
                          </a:prstGeom>
                        </pic:spPr>
                      </pic:pic>
                    </a:graphicData>
                  </a:graphic>
                  <wp14:sizeRelH relativeFrom="page">
                    <wp14:pctWidth>0</wp14:pctWidth>
                  </wp14:sizeRelH>
                  <wp14:sizeRelV relativeFrom="page">
                    <wp14:pctHeight>0</wp14:pctHeight>
                  </wp14:sizeRelV>
                </wp:anchor>
              </w:drawing>
            </w:r>
            <w:r w:rsidR="00755176" w:rsidRPr="00065DE9">
              <w:rPr>
                <w:rFonts w:asciiTheme="majorHAnsi" w:hAnsiTheme="majorHAnsi"/>
                <w:sz w:val="21"/>
                <w:szCs w:val="21"/>
              </w:rPr>
              <w:t xml:space="preserve">Head Start parents and children consume more fruits and vegetables and are more physically active thanks to a new Minnesota SNAP-Ed curriculum, </w:t>
            </w:r>
            <w:r w:rsidR="00755176" w:rsidRPr="00065DE9">
              <w:rPr>
                <w:rFonts w:asciiTheme="majorHAnsi" w:hAnsiTheme="majorHAnsi"/>
                <w:b/>
                <w:sz w:val="21"/>
                <w:szCs w:val="21"/>
              </w:rPr>
              <w:t>My Time to Eat Healthy &amp; Move Mor</w:t>
            </w:r>
            <w:r w:rsidR="00755176" w:rsidRPr="00065DE9">
              <w:rPr>
                <w:rFonts w:asciiTheme="majorHAnsi" w:hAnsiTheme="majorHAnsi"/>
                <w:sz w:val="21"/>
                <w:szCs w:val="21"/>
              </w:rPr>
              <w:t xml:space="preserve">e. If you’re a home visitor, look into getting trained today! </w:t>
            </w:r>
            <w:hyperlink r:id="rId49">
              <w:r w:rsidR="00755176" w:rsidRPr="00065DE9">
                <w:rPr>
                  <w:rFonts w:asciiTheme="majorHAnsi" w:hAnsiTheme="majorHAnsi"/>
                  <w:color w:val="1155CC"/>
                  <w:sz w:val="21"/>
                  <w:szCs w:val="21"/>
                  <w:u w:val="single"/>
                </w:rPr>
                <w:t>https://z.umn.edu/mytimeMN</w:t>
              </w:r>
            </w:hyperlink>
            <w:r w:rsidR="00755176" w:rsidRPr="00065DE9">
              <w:rPr>
                <w:rFonts w:asciiTheme="majorHAnsi" w:hAnsiTheme="majorHAnsi"/>
                <w:sz w:val="21"/>
                <w:szCs w:val="21"/>
              </w:rPr>
              <w:t xml:space="preserve"> #LivingWellMonth @NEAFCS </w:t>
            </w:r>
          </w:p>
          <w:p w:rsidR="00392459" w:rsidRPr="00065DE9" w:rsidRDefault="00392459" w:rsidP="0004123D">
            <w:pPr>
              <w:rPr>
                <w:rFonts w:asciiTheme="majorHAnsi" w:hAnsiTheme="majorHAnsi"/>
                <w:sz w:val="21"/>
                <w:szCs w:val="21"/>
              </w:rPr>
            </w:pPr>
          </w:p>
          <w:p w:rsidR="00755176" w:rsidRPr="00065DE9" w:rsidRDefault="0004123D" w:rsidP="0004123D">
            <w:pPr>
              <w:rPr>
                <w:rFonts w:asciiTheme="majorHAnsi" w:hAnsiTheme="majorHAnsi"/>
                <w:sz w:val="21"/>
                <w:szCs w:val="21"/>
              </w:rPr>
            </w:pPr>
            <w:r w:rsidRPr="00065DE9">
              <w:rPr>
                <w:rFonts w:asciiTheme="majorHAnsi" w:hAnsiTheme="majorHAnsi"/>
                <w:sz w:val="21"/>
                <w:szCs w:val="21"/>
              </w:rPr>
              <w:t>Photo source: UMN Ext Image Gallery</w:t>
            </w:r>
          </w:p>
        </w:tc>
        <w:tc>
          <w:tcPr>
            <w:tcW w:w="5758" w:type="dxa"/>
          </w:tcPr>
          <w:p w:rsidR="0004123D" w:rsidRPr="00065DE9" w:rsidRDefault="0004123D" w:rsidP="00755176">
            <w:pPr>
              <w:rPr>
                <w:rFonts w:asciiTheme="majorHAnsi" w:hAnsiTheme="majorHAnsi"/>
                <w:sz w:val="21"/>
                <w:szCs w:val="21"/>
              </w:rPr>
            </w:pPr>
            <w:r w:rsidRPr="00065DE9">
              <w:rPr>
                <w:rFonts w:asciiTheme="majorHAnsi" w:hAnsiTheme="majorHAnsi"/>
                <w:noProof/>
                <w:sz w:val="21"/>
                <w:szCs w:val="21"/>
              </w:rPr>
              <w:drawing>
                <wp:anchor distT="0" distB="0" distL="114300" distR="114300" simplePos="0" relativeHeight="251703296" behindDoc="1" locked="0" layoutInCell="1" allowOverlap="1">
                  <wp:simplePos x="0" y="0"/>
                  <wp:positionH relativeFrom="column">
                    <wp:posOffset>1575435</wp:posOffset>
                  </wp:positionH>
                  <wp:positionV relativeFrom="paragraph">
                    <wp:posOffset>15875</wp:posOffset>
                  </wp:positionV>
                  <wp:extent cx="1920240" cy="1280160"/>
                  <wp:effectExtent l="0" t="0" r="3810" b="0"/>
                  <wp:wrapTight wrapText="bothSides">
                    <wp:wrapPolygon edited="0">
                      <wp:start x="0" y="0"/>
                      <wp:lineTo x="0" y="21214"/>
                      <wp:lineTo x="21429" y="21214"/>
                      <wp:lineTo x="21429" y="0"/>
                      <wp:lineTo x="0" y="0"/>
                    </wp:wrapPolygon>
                  </wp:wrapTight>
                  <wp:docPr id="27" name="Picture 27" title="Child_Mom_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ther daughter closeness_screen_edite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20240" cy="1280160"/>
                          </a:xfrm>
                          <a:prstGeom prst="rect">
                            <a:avLst/>
                          </a:prstGeom>
                        </pic:spPr>
                      </pic:pic>
                    </a:graphicData>
                  </a:graphic>
                  <wp14:sizeRelH relativeFrom="page">
                    <wp14:pctWidth>0</wp14:pctWidth>
                  </wp14:sizeRelH>
                  <wp14:sizeRelV relativeFrom="page">
                    <wp14:pctHeight>0</wp14:pctHeight>
                  </wp14:sizeRelV>
                </wp:anchor>
              </w:drawing>
            </w:r>
            <w:r w:rsidR="00755176" w:rsidRPr="00065DE9">
              <w:rPr>
                <w:rFonts w:asciiTheme="majorHAnsi" w:hAnsiTheme="majorHAnsi"/>
                <w:sz w:val="21"/>
                <w:szCs w:val="21"/>
                <w:highlight w:val="white"/>
              </w:rPr>
              <w:t xml:space="preserve">Are you concerned about giving "too much" to the children in your care? Do you want to know how overindulgence affects all types of families? Do you want practical and easy parenting tools that you can use right away? Then the </w:t>
            </w:r>
            <w:r w:rsidR="00755176" w:rsidRPr="00065DE9">
              <w:rPr>
                <w:rFonts w:asciiTheme="majorHAnsi" w:hAnsiTheme="majorHAnsi"/>
                <w:b/>
                <w:sz w:val="21"/>
                <w:szCs w:val="21"/>
                <w:highlight w:val="white"/>
              </w:rPr>
              <w:t>Parenting with a Good Heart Online Course</w:t>
            </w:r>
            <w:r w:rsidR="00755176" w:rsidRPr="00065DE9">
              <w:rPr>
                <w:rFonts w:asciiTheme="majorHAnsi" w:hAnsiTheme="majorHAnsi"/>
                <w:sz w:val="21"/>
                <w:szCs w:val="21"/>
                <w:highlight w:val="white"/>
              </w:rPr>
              <w:t xml:space="preserve"> is for you! Learn more @UMNExt </w:t>
            </w:r>
            <w:hyperlink r:id="rId51" w:history="1">
              <w:r w:rsidR="00755176" w:rsidRPr="00065DE9">
                <w:rPr>
                  <w:rStyle w:val="Hyperlink"/>
                  <w:rFonts w:asciiTheme="majorHAnsi" w:hAnsiTheme="majorHAnsi"/>
                  <w:sz w:val="21"/>
                  <w:szCs w:val="21"/>
                </w:rPr>
                <w:t>https://z.umn.edu/ParentingForGood</w:t>
              </w:r>
            </w:hyperlink>
            <w:r w:rsidR="00755176" w:rsidRPr="00065DE9">
              <w:rPr>
                <w:rFonts w:asciiTheme="majorHAnsi" w:hAnsiTheme="majorHAnsi"/>
                <w:sz w:val="21"/>
                <w:szCs w:val="21"/>
              </w:rPr>
              <w:t xml:space="preserve"> @NEAFCS #LivingWellMonth </w:t>
            </w:r>
          </w:p>
          <w:p w:rsidR="00392459" w:rsidRPr="00065DE9" w:rsidRDefault="00392459" w:rsidP="00755176">
            <w:pPr>
              <w:rPr>
                <w:rFonts w:asciiTheme="majorHAnsi" w:hAnsiTheme="majorHAnsi"/>
                <w:sz w:val="21"/>
                <w:szCs w:val="21"/>
              </w:rPr>
            </w:pPr>
          </w:p>
          <w:p w:rsidR="00755176" w:rsidRPr="00065DE9" w:rsidRDefault="0004123D" w:rsidP="00755176">
            <w:pPr>
              <w:rPr>
                <w:rFonts w:asciiTheme="majorHAnsi" w:hAnsiTheme="majorHAnsi"/>
                <w:sz w:val="21"/>
                <w:szCs w:val="21"/>
              </w:rPr>
            </w:pPr>
            <w:r w:rsidRPr="00065DE9">
              <w:rPr>
                <w:rFonts w:asciiTheme="majorHAnsi" w:hAnsiTheme="majorHAnsi"/>
                <w:sz w:val="21"/>
                <w:szCs w:val="21"/>
              </w:rPr>
              <w:t>Photo source: UMN Ext Image Gallery</w:t>
            </w:r>
          </w:p>
        </w:tc>
      </w:tr>
      <w:tr w:rsidR="0060123C" w:rsidRPr="00065DE9">
        <w:trPr>
          <w:trHeight w:val="1380"/>
          <w:jc w:val="center"/>
        </w:trPr>
        <w:tc>
          <w:tcPr>
            <w:tcW w:w="5320" w:type="dxa"/>
          </w:tcPr>
          <w:p w:rsidR="0060123C" w:rsidRPr="00065DE9" w:rsidRDefault="0060123C" w:rsidP="0060123C">
            <w:pPr>
              <w:rPr>
                <w:rFonts w:asciiTheme="majorHAnsi" w:hAnsiTheme="majorHAnsi"/>
                <w:sz w:val="21"/>
                <w:szCs w:val="21"/>
                <w:u w:val="single"/>
              </w:rPr>
            </w:pPr>
            <w:r w:rsidRPr="00065DE9">
              <w:rPr>
                <w:rFonts w:asciiTheme="majorHAnsi" w:hAnsiTheme="majorHAnsi"/>
                <w:sz w:val="21"/>
                <w:szCs w:val="21"/>
              </w:rPr>
              <w:t xml:space="preserve">Feeling stressed? Try out some of @UMNExt stress relief tips during #LivingWellMonth </w:t>
            </w:r>
            <w:hyperlink r:id="rId52">
              <w:r w:rsidRPr="00065DE9">
                <w:rPr>
                  <w:rStyle w:val="Hyperlink"/>
                  <w:rFonts w:asciiTheme="majorHAnsi" w:hAnsiTheme="majorHAnsi"/>
                  <w:sz w:val="21"/>
                  <w:szCs w:val="21"/>
                </w:rPr>
                <w:t>https://z.umn.edu/relief</w:t>
              </w:r>
            </w:hyperlink>
            <w:r w:rsidRPr="00065DE9">
              <w:rPr>
                <w:rFonts w:asciiTheme="majorHAnsi" w:hAnsiTheme="majorHAnsi"/>
                <w:sz w:val="21"/>
                <w:szCs w:val="21"/>
                <w:u w:val="single"/>
              </w:rPr>
              <w:t xml:space="preserve"> </w:t>
            </w:r>
          </w:p>
          <w:p w:rsidR="0060123C" w:rsidRPr="00065DE9" w:rsidRDefault="0060123C" w:rsidP="0060123C">
            <w:pPr>
              <w:rPr>
                <w:rFonts w:asciiTheme="majorHAnsi" w:hAnsiTheme="majorHAnsi"/>
                <w:sz w:val="21"/>
                <w:szCs w:val="21"/>
              </w:rPr>
            </w:pPr>
            <w:r w:rsidRPr="00065DE9">
              <w:rPr>
                <w:rFonts w:asciiTheme="majorHAnsi" w:hAnsiTheme="majorHAnsi"/>
                <w:noProof/>
                <w:sz w:val="21"/>
                <w:szCs w:val="21"/>
              </w:rPr>
              <w:drawing>
                <wp:anchor distT="0" distB="0" distL="114300" distR="114300" simplePos="0" relativeHeight="251707392" behindDoc="0" locked="0" layoutInCell="1" allowOverlap="1" wp14:anchorId="551BC577" wp14:editId="257342EB">
                  <wp:simplePos x="0" y="0"/>
                  <wp:positionH relativeFrom="column">
                    <wp:posOffset>1382395</wp:posOffset>
                  </wp:positionH>
                  <wp:positionV relativeFrom="paragraph">
                    <wp:posOffset>49530</wp:posOffset>
                  </wp:positionV>
                  <wp:extent cx="1920240" cy="1280160"/>
                  <wp:effectExtent l="0" t="0" r="3810" b="0"/>
                  <wp:wrapSquare wrapText="bothSides"/>
                  <wp:docPr id="29" name="Picture 29" title="Woman_girl_cra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man girl art project_screen_edite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20240" cy="1280160"/>
                          </a:xfrm>
                          <a:prstGeom prst="rect">
                            <a:avLst/>
                          </a:prstGeom>
                        </pic:spPr>
                      </pic:pic>
                    </a:graphicData>
                  </a:graphic>
                  <wp14:sizeRelH relativeFrom="page">
                    <wp14:pctWidth>0</wp14:pctWidth>
                  </wp14:sizeRelH>
                  <wp14:sizeRelV relativeFrom="page">
                    <wp14:pctHeight>0</wp14:pctHeight>
                  </wp14:sizeRelV>
                </wp:anchor>
              </w:drawing>
            </w:r>
            <w:r w:rsidRPr="00065DE9">
              <w:rPr>
                <w:rFonts w:asciiTheme="majorHAnsi" w:hAnsiTheme="majorHAnsi"/>
                <w:sz w:val="21"/>
                <w:szCs w:val="21"/>
              </w:rPr>
              <w:t xml:space="preserve">@NEAFCS  </w:t>
            </w:r>
          </w:p>
          <w:p w:rsidR="0060123C" w:rsidRPr="00065DE9" w:rsidRDefault="0060123C" w:rsidP="0060123C">
            <w:pPr>
              <w:rPr>
                <w:rFonts w:asciiTheme="majorHAnsi" w:hAnsiTheme="majorHAnsi"/>
                <w:sz w:val="21"/>
                <w:szCs w:val="21"/>
              </w:rPr>
            </w:pPr>
          </w:p>
          <w:p w:rsidR="0060123C" w:rsidRPr="00065DE9" w:rsidRDefault="0060123C" w:rsidP="0060123C">
            <w:pPr>
              <w:rPr>
                <w:rFonts w:asciiTheme="majorHAnsi" w:hAnsiTheme="majorHAnsi"/>
                <w:sz w:val="21"/>
                <w:szCs w:val="21"/>
              </w:rPr>
            </w:pPr>
            <w:r w:rsidRPr="00065DE9">
              <w:rPr>
                <w:rFonts w:asciiTheme="majorHAnsi" w:hAnsiTheme="majorHAnsi"/>
                <w:sz w:val="21"/>
                <w:szCs w:val="21"/>
              </w:rPr>
              <w:t>Photo source: UMN Ext Image Gallery</w:t>
            </w:r>
          </w:p>
        </w:tc>
        <w:tc>
          <w:tcPr>
            <w:tcW w:w="5758" w:type="dxa"/>
          </w:tcPr>
          <w:p w:rsidR="0060123C" w:rsidRPr="00065DE9" w:rsidRDefault="0060123C" w:rsidP="0060123C">
            <w:pPr>
              <w:rPr>
                <w:rFonts w:asciiTheme="majorHAnsi" w:hAnsiTheme="majorHAnsi"/>
                <w:color w:val="0D0D0D"/>
                <w:sz w:val="21"/>
                <w:szCs w:val="21"/>
                <w:shd w:val="clear" w:color="auto" w:fill="F9F9F9"/>
              </w:rPr>
            </w:pPr>
            <w:r w:rsidRPr="00065DE9">
              <w:rPr>
                <w:rFonts w:asciiTheme="majorHAnsi" w:hAnsiTheme="majorHAnsi"/>
                <w:noProof/>
                <w:color w:val="0D0D0D"/>
                <w:sz w:val="21"/>
                <w:szCs w:val="21"/>
                <w:shd w:val="clear" w:color="auto" w:fill="F9F9F9"/>
              </w:rPr>
              <w:drawing>
                <wp:anchor distT="0" distB="0" distL="114300" distR="114300" simplePos="0" relativeHeight="251706368" behindDoc="0" locked="0" layoutInCell="1" allowOverlap="1" wp14:anchorId="390FD5CF" wp14:editId="2F8A2D75">
                  <wp:simplePos x="0" y="0"/>
                  <wp:positionH relativeFrom="column">
                    <wp:posOffset>2359660</wp:posOffset>
                  </wp:positionH>
                  <wp:positionV relativeFrom="paragraph">
                    <wp:posOffset>9525</wp:posOffset>
                  </wp:positionV>
                  <wp:extent cx="1217084" cy="1828800"/>
                  <wp:effectExtent l="0" t="0" r="2540" b="0"/>
                  <wp:wrapThrough wrapText="bothSides">
                    <wp:wrapPolygon edited="0">
                      <wp:start x="0" y="0"/>
                      <wp:lineTo x="0" y="21375"/>
                      <wp:lineTo x="21307" y="21375"/>
                      <wp:lineTo x="21307" y="0"/>
                      <wp:lineTo x="0" y="0"/>
                    </wp:wrapPolygon>
                  </wp:wrapThrough>
                  <wp:docPr id="28" name="Picture 28" title="Women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man budget bills 2_screen_edited.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17084" cy="1828800"/>
                          </a:xfrm>
                          <a:prstGeom prst="rect">
                            <a:avLst/>
                          </a:prstGeom>
                        </pic:spPr>
                      </pic:pic>
                    </a:graphicData>
                  </a:graphic>
                  <wp14:sizeRelH relativeFrom="page">
                    <wp14:pctWidth>0</wp14:pctWidth>
                  </wp14:sizeRelH>
                  <wp14:sizeRelV relativeFrom="page">
                    <wp14:pctHeight>0</wp14:pctHeight>
                  </wp14:sizeRelV>
                </wp:anchor>
              </w:drawing>
            </w:r>
            <w:r w:rsidRPr="00065DE9">
              <w:rPr>
                <w:rFonts w:asciiTheme="majorHAnsi" w:hAnsiTheme="majorHAnsi"/>
                <w:color w:val="0D0D0D"/>
                <w:sz w:val="21"/>
                <w:szCs w:val="21"/>
                <w:shd w:val="clear" w:color="auto" w:fill="F9F9F9"/>
              </w:rPr>
              <w:t xml:space="preserve">A spending plan or budget helps keep your spending and savings practices in line with your money management plan. It helps you know how much money you have coming in and what is going out and to make changes if needed.  Learn more about creating a spending plan at </w:t>
            </w:r>
            <w:hyperlink r:id="rId55" w:history="1">
              <w:r w:rsidRPr="00065DE9">
                <w:rPr>
                  <w:rStyle w:val="Hyperlink"/>
                  <w:rFonts w:asciiTheme="majorHAnsi" w:hAnsiTheme="majorHAnsi"/>
                  <w:sz w:val="21"/>
                  <w:szCs w:val="21"/>
                  <w:shd w:val="clear" w:color="auto" w:fill="F9F9F9"/>
                </w:rPr>
                <w:t>https://z.umn.edu/SpendingPlanVideo</w:t>
              </w:r>
            </w:hyperlink>
            <w:r w:rsidRPr="00065DE9">
              <w:rPr>
                <w:rFonts w:asciiTheme="majorHAnsi" w:hAnsiTheme="majorHAnsi"/>
                <w:color w:val="0D0D0D"/>
                <w:sz w:val="21"/>
                <w:szCs w:val="21"/>
                <w:shd w:val="clear" w:color="auto" w:fill="F9F9F9"/>
              </w:rPr>
              <w:t xml:space="preserve">  @NEAFCS #LivingWellMonth </w:t>
            </w:r>
          </w:p>
          <w:p w:rsidR="0060123C" w:rsidRPr="00065DE9" w:rsidRDefault="0060123C" w:rsidP="000A40BA">
            <w:pPr>
              <w:rPr>
                <w:rFonts w:asciiTheme="majorHAnsi" w:eastAsia="Century Gothic" w:hAnsiTheme="majorHAnsi" w:cs="Century Gothic"/>
                <w:sz w:val="21"/>
                <w:szCs w:val="21"/>
              </w:rPr>
            </w:pPr>
            <w:r w:rsidRPr="00065DE9">
              <w:rPr>
                <w:rFonts w:asciiTheme="majorHAnsi" w:hAnsiTheme="majorHAnsi"/>
                <w:color w:val="0D0D0D"/>
                <w:sz w:val="21"/>
                <w:szCs w:val="21"/>
                <w:shd w:val="clear" w:color="auto" w:fill="F9F9F9"/>
              </w:rPr>
              <w:t>Photo source: UMN Ext Image Gallery</w:t>
            </w:r>
          </w:p>
        </w:tc>
      </w:tr>
      <w:tr w:rsidR="0060123C" w:rsidRPr="00065DE9">
        <w:trPr>
          <w:trHeight w:val="1380"/>
          <w:jc w:val="center"/>
        </w:trPr>
        <w:tc>
          <w:tcPr>
            <w:tcW w:w="5320" w:type="dxa"/>
          </w:tcPr>
          <w:p w:rsidR="0060123C" w:rsidRPr="00065DE9" w:rsidRDefault="0060123C" w:rsidP="0060123C">
            <w:pPr>
              <w:rPr>
                <w:rFonts w:asciiTheme="majorHAnsi" w:hAnsiTheme="majorHAnsi"/>
                <w:sz w:val="21"/>
                <w:szCs w:val="21"/>
              </w:rPr>
            </w:pPr>
            <w:r w:rsidRPr="00065DE9">
              <w:rPr>
                <w:rFonts w:asciiTheme="majorHAnsi" w:hAnsiTheme="majorHAnsi"/>
                <w:sz w:val="21"/>
                <w:szCs w:val="21"/>
              </w:rPr>
              <w:t xml:space="preserve">Do you spend a lot of time sitting in the car or sitting at a desk? Practice some of these simple exercises during #LivingWellMonth to keep your body lose during long days @UMNExt </w:t>
            </w:r>
            <w:hyperlink r:id="rId56" w:history="1">
              <w:r w:rsidRPr="00065DE9">
                <w:rPr>
                  <w:rStyle w:val="Hyperlink"/>
                  <w:rFonts w:asciiTheme="majorHAnsi" w:hAnsiTheme="majorHAnsi"/>
                  <w:sz w:val="21"/>
                  <w:szCs w:val="21"/>
                </w:rPr>
                <w:t>https://z.umn.edu/sittingactivities</w:t>
              </w:r>
            </w:hyperlink>
          </w:p>
        </w:tc>
        <w:tc>
          <w:tcPr>
            <w:tcW w:w="5758" w:type="dxa"/>
          </w:tcPr>
          <w:p w:rsidR="0060123C" w:rsidRPr="00065DE9" w:rsidRDefault="0060123C" w:rsidP="0060123C">
            <w:pPr>
              <w:rPr>
                <w:rFonts w:asciiTheme="majorHAnsi" w:eastAsia="Century Gothic" w:hAnsiTheme="majorHAnsi" w:cs="Century Gothic"/>
                <w:sz w:val="21"/>
                <w:szCs w:val="21"/>
              </w:rPr>
            </w:pPr>
            <w:r w:rsidRPr="00065DE9">
              <w:rPr>
                <w:rFonts w:asciiTheme="majorHAnsi" w:eastAsia="MS Mincho" w:hAnsiTheme="majorHAnsi" w:cstheme="majorHAnsi"/>
                <w:color w:val="000000"/>
                <w:sz w:val="21"/>
                <w:szCs w:val="21"/>
                <w:lang w:eastAsia="ja-JP"/>
              </w:rPr>
              <w:t>@UMNExt</w:t>
            </w:r>
            <w:r w:rsidRPr="00874981">
              <w:rPr>
                <w:rFonts w:asciiTheme="majorHAnsi" w:eastAsia="MS Mincho" w:hAnsiTheme="majorHAnsi" w:cstheme="majorHAnsi"/>
                <w:color w:val="000000"/>
                <w:sz w:val="21"/>
                <w:szCs w:val="21"/>
                <w:lang w:eastAsia="ja-JP"/>
              </w:rPr>
              <w:t xml:space="preserve"> </w:t>
            </w:r>
            <w:r w:rsidRPr="00874981">
              <w:rPr>
                <w:rFonts w:asciiTheme="majorHAnsi" w:eastAsia="MS Mincho" w:hAnsiTheme="majorHAnsi" w:cstheme="majorHAnsi"/>
                <w:b/>
                <w:i/>
                <w:color w:val="000000"/>
                <w:sz w:val="21"/>
                <w:szCs w:val="21"/>
                <w:lang w:eastAsia="ja-JP"/>
              </w:rPr>
              <w:t>Start Strong: Cooking, Feeding, and More</w:t>
            </w:r>
            <w:r w:rsidRPr="00874981">
              <w:rPr>
                <w:rFonts w:asciiTheme="majorHAnsi" w:eastAsia="MS Mincho" w:hAnsiTheme="majorHAnsi" w:cstheme="majorHAnsi"/>
                <w:i/>
                <w:color w:val="000000"/>
                <w:sz w:val="21"/>
                <w:szCs w:val="21"/>
                <w:lang w:eastAsia="ja-JP"/>
              </w:rPr>
              <w:t xml:space="preserve"> </w:t>
            </w:r>
            <w:r w:rsidRPr="00065DE9">
              <w:rPr>
                <w:rFonts w:asciiTheme="majorHAnsi" w:eastAsia="MS Mincho" w:hAnsiTheme="majorHAnsi" w:cstheme="majorHAnsi"/>
                <w:color w:val="000000"/>
                <w:sz w:val="21"/>
                <w:szCs w:val="21"/>
                <w:lang w:eastAsia="ja-JP"/>
              </w:rPr>
              <w:t xml:space="preserve">helps #Minnesota child care provider </w:t>
            </w:r>
            <w:r w:rsidRPr="00874981">
              <w:rPr>
                <w:rFonts w:asciiTheme="majorHAnsi" w:eastAsia="MS Mincho" w:hAnsiTheme="majorHAnsi" w:cstheme="majorHAnsi"/>
                <w:color w:val="000000"/>
                <w:sz w:val="21"/>
                <w:szCs w:val="21"/>
                <w:lang w:eastAsia="ja-JP"/>
              </w:rPr>
              <w:t xml:space="preserve">to create healthy food environments for children. After the training, </w:t>
            </w:r>
            <w:r w:rsidRPr="00065DE9">
              <w:rPr>
                <w:rFonts w:asciiTheme="majorHAnsi" w:eastAsia="MS Mincho" w:hAnsiTheme="majorHAnsi" w:cstheme="majorHAnsi"/>
                <w:color w:val="000000"/>
                <w:sz w:val="21"/>
                <w:szCs w:val="21"/>
                <w:lang w:eastAsia="ja-JP"/>
              </w:rPr>
              <w:t xml:space="preserve"> </w:t>
            </w:r>
            <w:r w:rsidRPr="00874981">
              <w:rPr>
                <w:rFonts w:asciiTheme="majorHAnsi" w:eastAsia="MS Mincho" w:hAnsiTheme="majorHAnsi" w:cstheme="majorHAnsi"/>
                <w:color w:val="000000"/>
                <w:sz w:val="21"/>
                <w:szCs w:val="21"/>
                <w:lang w:eastAsia="ja-JP"/>
              </w:rPr>
              <w:t xml:space="preserve">child care providers indicate greater confidence and ability to prepare healthy food for the 400 children they serve. </w:t>
            </w:r>
            <w:hyperlink r:id="rId57" w:history="1">
              <w:r w:rsidRPr="00065DE9">
                <w:rPr>
                  <w:rStyle w:val="Hyperlink"/>
                  <w:rFonts w:asciiTheme="majorHAnsi" w:eastAsia="MS Mincho" w:hAnsiTheme="majorHAnsi" w:cstheme="majorHAnsi"/>
                  <w:sz w:val="21"/>
                  <w:szCs w:val="21"/>
                  <w:lang w:eastAsia="ja-JP"/>
                </w:rPr>
                <w:t>https://z.umn.edu/HlthyFoodEnv</w:t>
              </w:r>
            </w:hyperlink>
            <w:r w:rsidRPr="00065DE9">
              <w:rPr>
                <w:rFonts w:asciiTheme="majorHAnsi" w:eastAsia="MS Mincho" w:hAnsiTheme="majorHAnsi" w:cstheme="majorHAnsi"/>
                <w:color w:val="000000"/>
                <w:sz w:val="21"/>
                <w:szCs w:val="21"/>
                <w:lang w:eastAsia="ja-JP"/>
              </w:rPr>
              <w:t xml:space="preserve"> @NEAFCS #LivingWellMonth </w:t>
            </w:r>
          </w:p>
        </w:tc>
      </w:tr>
      <w:tr w:rsidR="0060123C" w:rsidRPr="00065DE9">
        <w:trPr>
          <w:trHeight w:val="1380"/>
          <w:jc w:val="center"/>
        </w:trPr>
        <w:tc>
          <w:tcPr>
            <w:tcW w:w="5320" w:type="dxa"/>
          </w:tcPr>
          <w:p w:rsidR="0060123C" w:rsidRPr="00065DE9" w:rsidRDefault="000A40BA" w:rsidP="00252F82">
            <w:pPr>
              <w:rPr>
                <w:rFonts w:asciiTheme="majorHAnsi" w:hAnsiTheme="majorHAnsi"/>
                <w:sz w:val="21"/>
                <w:szCs w:val="21"/>
              </w:rPr>
            </w:pPr>
            <w:r w:rsidRPr="00065DE9">
              <w:rPr>
                <w:rFonts w:asciiTheme="majorHAnsi" w:hAnsiTheme="majorHAnsi"/>
                <w:sz w:val="21"/>
                <w:szCs w:val="21"/>
              </w:rPr>
              <w:t xml:space="preserve">@UMN Extension offers educational workshops, seminars, publications and websites to help families and individuals, farms businesses and communities to live well. </w:t>
            </w:r>
            <w:hyperlink r:id="rId58" w:history="1">
              <w:r w:rsidRPr="00065DE9">
                <w:rPr>
                  <w:rStyle w:val="Hyperlink"/>
                  <w:rFonts w:asciiTheme="majorHAnsi" w:hAnsiTheme="majorHAnsi"/>
                  <w:sz w:val="21"/>
                  <w:szCs w:val="21"/>
                </w:rPr>
                <w:t>https://extension.umn.edu/</w:t>
              </w:r>
            </w:hyperlink>
            <w:r w:rsidRPr="00065DE9">
              <w:rPr>
                <w:rFonts w:asciiTheme="majorHAnsi" w:hAnsiTheme="majorHAnsi"/>
                <w:sz w:val="21"/>
                <w:szCs w:val="21"/>
              </w:rPr>
              <w:t xml:space="preserve"> @NEAFCS #LivingWellMonth </w:t>
            </w:r>
          </w:p>
        </w:tc>
        <w:tc>
          <w:tcPr>
            <w:tcW w:w="5758" w:type="dxa"/>
          </w:tcPr>
          <w:p w:rsidR="0060123C" w:rsidRPr="00065DE9" w:rsidRDefault="0060123C" w:rsidP="0015215C">
            <w:pPr>
              <w:rPr>
                <w:rFonts w:asciiTheme="majorHAnsi" w:eastAsia="MS Mincho" w:hAnsiTheme="majorHAnsi" w:cstheme="majorHAnsi"/>
                <w:color w:val="000000"/>
                <w:sz w:val="21"/>
                <w:szCs w:val="21"/>
                <w:lang w:eastAsia="ja-JP"/>
              </w:rPr>
            </w:pPr>
            <w:r w:rsidRPr="00065DE9">
              <w:rPr>
                <w:rFonts w:asciiTheme="majorHAnsi" w:eastAsia="MS Mincho" w:hAnsiTheme="majorHAnsi" w:cstheme="majorHAnsi"/>
                <w:color w:val="000000"/>
                <w:sz w:val="21"/>
                <w:szCs w:val="21"/>
                <w:lang w:eastAsia="ja-JP"/>
              </w:rPr>
              <w:t xml:space="preserve">Military service professionals are nurturing resilience in military children and parents thanks to webinars co-facilitated by @UMNExt educators through the national Military Families Learning Network (MFLN). Learn about upcoming webinars at: </w:t>
            </w:r>
            <w:hyperlink r:id="rId59">
              <w:r w:rsidRPr="00065DE9">
                <w:rPr>
                  <w:rStyle w:val="Hyperlink"/>
                  <w:rFonts w:asciiTheme="majorHAnsi" w:eastAsia="MS Mincho" w:hAnsiTheme="majorHAnsi" w:cstheme="majorHAnsi"/>
                  <w:sz w:val="21"/>
                  <w:szCs w:val="21"/>
                  <w:lang w:eastAsia="ja-JP"/>
                </w:rPr>
                <w:t>https://z.umn.edu/militarytransitions</w:t>
              </w:r>
            </w:hyperlink>
            <w:r w:rsidR="00065DE9" w:rsidRPr="00065DE9">
              <w:rPr>
                <w:rFonts w:asciiTheme="majorHAnsi" w:eastAsia="MS Mincho" w:hAnsiTheme="majorHAnsi" w:cstheme="majorHAnsi"/>
                <w:color w:val="000000"/>
                <w:sz w:val="21"/>
                <w:szCs w:val="21"/>
                <w:lang w:eastAsia="ja-JP"/>
              </w:rPr>
              <w:t xml:space="preserve">  @NEAFCS #LivingWellMonth</w:t>
            </w:r>
            <w:r w:rsidRPr="00065DE9">
              <w:rPr>
                <w:rFonts w:asciiTheme="majorHAnsi" w:eastAsia="MS Mincho" w:hAnsiTheme="majorHAnsi" w:cstheme="majorHAnsi"/>
                <w:color w:val="000000"/>
                <w:sz w:val="21"/>
                <w:szCs w:val="21"/>
                <w:lang w:eastAsia="ja-JP"/>
              </w:rPr>
              <w:t xml:space="preserve"> </w:t>
            </w:r>
          </w:p>
        </w:tc>
      </w:tr>
      <w:bookmarkEnd w:id="1"/>
    </w:tbl>
    <w:p w:rsidR="00F57E60" w:rsidRPr="00065DE9" w:rsidRDefault="00F57E60">
      <w:pPr>
        <w:rPr>
          <w:rFonts w:asciiTheme="majorHAnsi" w:eastAsia="Arial" w:hAnsiTheme="majorHAnsi" w:cs="Arial"/>
          <w:sz w:val="20"/>
          <w:szCs w:val="20"/>
        </w:rPr>
      </w:pPr>
    </w:p>
    <w:sectPr w:rsidR="00F57E60" w:rsidRPr="00065DE9">
      <w:footerReference w:type="default" r:id="rId60"/>
      <w:pgSz w:w="12240" w:h="15840"/>
      <w:pgMar w:top="288" w:right="576" w:bottom="576" w:left="5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66D" w:rsidRDefault="0089266D" w:rsidP="0089266D">
      <w:r>
        <w:separator/>
      </w:r>
    </w:p>
  </w:endnote>
  <w:endnote w:type="continuationSeparator" w:id="0">
    <w:p w:rsidR="0089266D" w:rsidRDefault="0089266D" w:rsidP="00892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66D" w:rsidRDefault="0089266D">
    <w:pPr>
      <w:tabs>
        <w:tab w:val="center" w:pos="4550"/>
        <w:tab w:val="left" w:pos="5818"/>
      </w:tabs>
      <w:ind w:right="260"/>
      <w:jc w:val="right"/>
      <w:rPr>
        <w:color w:val="0F243E" w:themeColor="text2" w:themeShade="80"/>
      </w:rPr>
    </w:pPr>
    <w:r>
      <w:rPr>
        <w:color w:val="548DD4" w:themeColor="text2" w:themeTint="99"/>
        <w:spacing w:val="60"/>
      </w:rPr>
      <w:t>Page</w:t>
    </w:r>
    <w:r>
      <w:rPr>
        <w:color w:val="548DD4" w:themeColor="text2" w:themeTint="99"/>
      </w:rPr>
      <w:t xml:space="preserve"> </w:t>
    </w:r>
    <w:r>
      <w:rPr>
        <w:color w:val="17365D" w:themeColor="text2" w:themeShade="BF"/>
      </w:rPr>
      <w:fldChar w:fldCharType="begin"/>
    </w:r>
    <w:r>
      <w:rPr>
        <w:color w:val="17365D" w:themeColor="text2" w:themeShade="BF"/>
      </w:rPr>
      <w:instrText xml:space="preserve"> PAGE   \* MERGEFORMAT </w:instrText>
    </w:r>
    <w:r>
      <w:rPr>
        <w:color w:val="17365D" w:themeColor="text2" w:themeShade="BF"/>
      </w:rPr>
      <w:fldChar w:fldCharType="separate"/>
    </w:r>
    <w:r w:rsidR="00700006">
      <w:rPr>
        <w:noProof/>
        <w:color w:val="17365D" w:themeColor="text2" w:themeShade="BF"/>
      </w:rPr>
      <w:t>4</w:t>
    </w:r>
    <w:r>
      <w:rPr>
        <w:color w:val="17365D" w:themeColor="text2" w:themeShade="BF"/>
      </w:rPr>
      <w:fldChar w:fldCharType="end"/>
    </w:r>
    <w:r>
      <w:rPr>
        <w:color w:val="17365D" w:themeColor="text2" w:themeShade="BF"/>
      </w:rPr>
      <w:t xml:space="preserve"> | </w:t>
    </w:r>
    <w:r>
      <w:rPr>
        <w:color w:val="17365D" w:themeColor="text2" w:themeShade="BF"/>
      </w:rPr>
      <w:fldChar w:fldCharType="begin"/>
    </w:r>
    <w:r>
      <w:rPr>
        <w:color w:val="17365D" w:themeColor="text2" w:themeShade="BF"/>
      </w:rPr>
      <w:instrText xml:space="preserve"> NUMPAGES  \* Arabic  \* MERGEFORMAT </w:instrText>
    </w:r>
    <w:r>
      <w:rPr>
        <w:color w:val="17365D" w:themeColor="text2" w:themeShade="BF"/>
      </w:rPr>
      <w:fldChar w:fldCharType="separate"/>
    </w:r>
    <w:r w:rsidR="00700006">
      <w:rPr>
        <w:noProof/>
        <w:color w:val="17365D" w:themeColor="text2" w:themeShade="BF"/>
      </w:rPr>
      <w:t>4</w:t>
    </w:r>
    <w:r>
      <w:rPr>
        <w:color w:val="17365D" w:themeColor="text2" w:themeShade="BF"/>
      </w:rPr>
      <w:fldChar w:fldCharType="end"/>
    </w:r>
  </w:p>
  <w:p w:rsidR="0089266D" w:rsidRDefault="008926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66D" w:rsidRDefault="0089266D" w:rsidP="0089266D">
      <w:r>
        <w:separator/>
      </w:r>
    </w:p>
  </w:footnote>
  <w:footnote w:type="continuationSeparator" w:id="0">
    <w:p w:rsidR="0089266D" w:rsidRDefault="0089266D" w:rsidP="008926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E60"/>
    <w:rsid w:val="0004123D"/>
    <w:rsid w:val="00065DE9"/>
    <w:rsid w:val="000A40BA"/>
    <w:rsid w:val="000E011D"/>
    <w:rsid w:val="00110B6E"/>
    <w:rsid w:val="0015215C"/>
    <w:rsid w:val="00155F54"/>
    <w:rsid w:val="001969CF"/>
    <w:rsid w:val="001B35C2"/>
    <w:rsid w:val="001F2194"/>
    <w:rsid w:val="00252F82"/>
    <w:rsid w:val="002E3D20"/>
    <w:rsid w:val="003359CF"/>
    <w:rsid w:val="00392459"/>
    <w:rsid w:val="003B5284"/>
    <w:rsid w:val="003C06BF"/>
    <w:rsid w:val="00424766"/>
    <w:rsid w:val="00461BDB"/>
    <w:rsid w:val="004622A2"/>
    <w:rsid w:val="00490395"/>
    <w:rsid w:val="00590655"/>
    <w:rsid w:val="00593C35"/>
    <w:rsid w:val="005A60EC"/>
    <w:rsid w:val="005D5A75"/>
    <w:rsid w:val="0060123C"/>
    <w:rsid w:val="00693CFA"/>
    <w:rsid w:val="006B53CA"/>
    <w:rsid w:val="00700006"/>
    <w:rsid w:val="00704260"/>
    <w:rsid w:val="0072126F"/>
    <w:rsid w:val="00755176"/>
    <w:rsid w:val="0076134A"/>
    <w:rsid w:val="007B0F21"/>
    <w:rsid w:val="00874981"/>
    <w:rsid w:val="0089266D"/>
    <w:rsid w:val="008A4FD0"/>
    <w:rsid w:val="008B1863"/>
    <w:rsid w:val="008B2F3B"/>
    <w:rsid w:val="008E30FA"/>
    <w:rsid w:val="00937C35"/>
    <w:rsid w:val="00960A97"/>
    <w:rsid w:val="009A3630"/>
    <w:rsid w:val="00A016AE"/>
    <w:rsid w:val="00A850F8"/>
    <w:rsid w:val="00A9092A"/>
    <w:rsid w:val="00E13A6F"/>
    <w:rsid w:val="00E40141"/>
    <w:rsid w:val="00EB6BAF"/>
    <w:rsid w:val="00EF1E47"/>
    <w:rsid w:val="00EF327E"/>
    <w:rsid w:val="00F536A9"/>
    <w:rsid w:val="00F57E60"/>
    <w:rsid w:val="00FA4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217744D"/>
  <w15:docId w15:val="{16EBB841-4F73-4E49-A9D0-AC6099233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E13A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6F"/>
    <w:rPr>
      <w:rFonts w:ascii="Segoe UI" w:hAnsi="Segoe UI" w:cs="Segoe UI"/>
      <w:sz w:val="18"/>
      <w:szCs w:val="18"/>
    </w:rPr>
  </w:style>
  <w:style w:type="character" w:styleId="Hyperlink">
    <w:name w:val="Hyperlink"/>
    <w:basedOn w:val="DefaultParagraphFont"/>
    <w:uiPriority w:val="99"/>
    <w:unhideWhenUsed/>
    <w:rsid w:val="008B2F3B"/>
    <w:rPr>
      <w:color w:val="0000FF" w:themeColor="hyperlink"/>
      <w:u w:val="single"/>
    </w:rPr>
  </w:style>
  <w:style w:type="character" w:styleId="FollowedHyperlink">
    <w:name w:val="FollowedHyperlink"/>
    <w:basedOn w:val="DefaultParagraphFont"/>
    <w:uiPriority w:val="99"/>
    <w:semiHidden/>
    <w:unhideWhenUsed/>
    <w:rsid w:val="003B5284"/>
    <w:rPr>
      <w:color w:val="800080" w:themeColor="followedHyperlink"/>
      <w:u w:val="single"/>
    </w:rPr>
  </w:style>
  <w:style w:type="paragraph" w:styleId="Header">
    <w:name w:val="header"/>
    <w:basedOn w:val="Normal"/>
    <w:link w:val="HeaderChar"/>
    <w:uiPriority w:val="99"/>
    <w:unhideWhenUsed/>
    <w:rsid w:val="0089266D"/>
    <w:pPr>
      <w:tabs>
        <w:tab w:val="center" w:pos="4680"/>
        <w:tab w:val="right" w:pos="9360"/>
      </w:tabs>
    </w:pPr>
  </w:style>
  <w:style w:type="character" w:customStyle="1" w:styleId="HeaderChar">
    <w:name w:val="Header Char"/>
    <w:basedOn w:val="DefaultParagraphFont"/>
    <w:link w:val="Header"/>
    <w:uiPriority w:val="99"/>
    <w:rsid w:val="0089266D"/>
  </w:style>
  <w:style w:type="paragraph" w:styleId="Footer">
    <w:name w:val="footer"/>
    <w:basedOn w:val="Normal"/>
    <w:link w:val="FooterChar"/>
    <w:uiPriority w:val="99"/>
    <w:unhideWhenUsed/>
    <w:rsid w:val="0089266D"/>
    <w:pPr>
      <w:tabs>
        <w:tab w:val="center" w:pos="4680"/>
        <w:tab w:val="right" w:pos="9360"/>
      </w:tabs>
    </w:pPr>
  </w:style>
  <w:style w:type="character" w:customStyle="1" w:styleId="FooterChar">
    <w:name w:val="Footer Char"/>
    <w:basedOn w:val="DefaultParagraphFont"/>
    <w:link w:val="Footer"/>
    <w:uiPriority w:val="99"/>
    <w:rsid w:val="0089266D"/>
  </w:style>
  <w:style w:type="paragraph" w:styleId="NormalWeb">
    <w:name w:val="Normal (Web)"/>
    <w:basedOn w:val="Normal"/>
    <w:uiPriority w:val="99"/>
    <w:semiHidden/>
    <w:unhideWhenUsed/>
    <w:rsid w:val="0087498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270505">
      <w:bodyDiv w:val="1"/>
      <w:marLeft w:val="0"/>
      <w:marRight w:val="0"/>
      <w:marTop w:val="0"/>
      <w:marBottom w:val="0"/>
      <w:divBdr>
        <w:top w:val="none" w:sz="0" w:space="0" w:color="auto"/>
        <w:left w:val="none" w:sz="0" w:space="0" w:color="auto"/>
        <w:bottom w:val="none" w:sz="0" w:space="0" w:color="auto"/>
        <w:right w:val="none" w:sz="0" w:space="0" w:color="auto"/>
      </w:divBdr>
    </w:div>
    <w:div w:id="503326107">
      <w:bodyDiv w:val="1"/>
      <w:marLeft w:val="0"/>
      <w:marRight w:val="0"/>
      <w:marTop w:val="0"/>
      <w:marBottom w:val="0"/>
      <w:divBdr>
        <w:top w:val="none" w:sz="0" w:space="0" w:color="auto"/>
        <w:left w:val="none" w:sz="0" w:space="0" w:color="auto"/>
        <w:bottom w:val="none" w:sz="0" w:space="0" w:color="auto"/>
        <w:right w:val="none" w:sz="0" w:space="0" w:color="auto"/>
      </w:divBdr>
    </w:div>
    <w:div w:id="1950431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z.umn.edu/RenterEd" TargetMode="External"/><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image" Target="media/image15.jpeg"/><Relationship Id="rId21" Type="http://schemas.openxmlformats.org/officeDocument/2006/relationships/hyperlink" Target="https://z.umn.edu/spendingtracker" TargetMode="External"/><Relationship Id="rId34" Type="http://schemas.openxmlformats.org/officeDocument/2006/relationships/hyperlink" Target="https://z.umn.edu/CFPregs" TargetMode="External"/><Relationship Id="rId42" Type="http://schemas.openxmlformats.org/officeDocument/2006/relationships/image" Target="media/image17.png"/><Relationship Id="rId47" Type="http://schemas.openxmlformats.org/officeDocument/2006/relationships/hyperlink" Target="https://z.umn.edu/howmuchPA" TargetMode="External"/><Relationship Id="rId50" Type="http://schemas.openxmlformats.org/officeDocument/2006/relationships/image" Target="media/image21.jpeg"/><Relationship Id="rId55" Type="http://schemas.openxmlformats.org/officeDocument/2006/relationships/hyperlink" Target="https://z.umn.edu/SpendingPlanVideo"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z.umn.edu/SMARTplan" TargetMode="External"/><Relationship Id="rId29" Type="http://schemas.openxmlformats.org/officeDocument/2006/relationships/image" Target="media/image11.png"/><Relationship Id="rId41" Type="http://schemas.openxmlformats.org/officeDocument/2006/relationships/hyperlink" Target="https://z.umn.edu/smarterlunchrooms" TargetMode="External"/><Relationship Id="rId54" Type="http://schemas.openxmlformats.org/officeDocument/2006/relationships/image" Target="media/image2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z.umn.edu/SNAPEDforKids" TargetMode="External"/><Relationship Id="rId24" Type="http://schemas.openxmlformats.org/officeDocument/2006/relationships/image" Target="media/image9.jpg"/><Relationship Id="rId32" Type="http://schemas.openxmlformats.org/officeDocument/2006/relationships/hyperlink" Target="https://z.umn.edu/cfproducers" TargetMode="External"/><Relationship Id="rId37" Type="http://schemas.openxmlformats.org/officeDocument/2006/relationships/hyperlink" Target="https://z.umn.edu/serve" TargetMode="External"/><Relationship Id="rId40" Type="http://schemas.openxmlformats.org/officeDocument/2006/relationships/image" Target="media/image16.jpeg"/><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hyperlink" Target="https://extension.umn.edu/" TargetMode="External"/><Relationship Id="rId5" Type="http://schemas.openxmlformats.org/officeDocument/2006/relationships/footnotes" Target="footnotes.xml"/><Relationship Id="rId15" Type="http://schemas.openxmlformats.org/officeDocument/2006/relationships/hyperlink" Target="https://z.umn.edu/livewell" TargetMode="External"/><Relationship Id="rId23" Type="http://schemas.openxmlformats.org/officeDocument/2006/relationships/hyperlink" Target="https://z.umn.edu/markets" TargetMode="External"/><Relationship Id="rId28" Type="http://schemas.openxmlformats.org/officeDocument/2006/relationships/hyperlink" Target="https://z.umn.edu/disasterpreparation" TargetMode="External"/><Relationship Id="rId36" Type="http://schemas.openxmlformats.org/officeDocument/2006/relationships/image" Target="media/image14.jpeg"/><Relationship Id="rId49" Type="http://schemas.openxmlformats.org/officeDocument/2006/relationships/hyperlink" Target="https://z.umn.edu/mytimeMN" TargetMode="External"/><Relationship Id="rId57" Type="http://schemas.openxmlformats.org/officeDocument/2006/relationships/hyperlink" Target="https://z.umn.edu/HlthyFoodEnv"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z.umn.edu/SNAPEDforFamilies" TargetMode="External"/><Relationship Id="rId31" Type="http://schemas.openxmlformats.org/officeDocument/2006/relationships/image" Target="media/image12.jpeg"/><Relationship Id="rId44" Type="http://schemas.openxmlformats.org/officeDocument/2006/relationships/hyperlink" Target="https://z.umn.edu/ParentingTooMuch" TargetMode="External"/><Relationship Id="rId52" Type="http://schemas.openxmlformats.org/officeDocument/2006/relationships/hyperlink" Target="https://z.umn.edu/relief"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xtension.umn.edu/"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s://z.umn.edu/slowcooker" TargetMode="External"/><Relationship Id="rId30" Type="http://schemas.openxmlformats.org/officeDocument/2006/relationships/hyperlink" Target="https://z.umn.edu/5bpi" TargetMode="External"/><Relationship Id="rId35" Type="http://schemas.openxmlformats.org/officeDocument/2006/relationships/hyperlink" Target="https://z.umn.edu/CFPfoodsafety" TargetMode="External"/><Relationship Id="rId43" Type="http://schemas.openxmlformats.org/officeDocument/2006/relationships/hyperlink" Target="https://z.umn.edu/HlthyFoodShelves" TargetMode="External"/><Relationship Id="rId48" Type="http://schemas.openxmlformats.org/officeDocument/2006/relationships/image" Target="media/image20.jpeg"/><Relationship Id="rId56" Type="http://schemas.openxmlformats.org/officeDocument/2006/relationships/hyperlink" Target="https://z.umn.edu/sittingactivities" TargetMode="External"/><Relationship Id="rId8" Type="http://schemas.openxmlformats.org/officeDocument/2006/relationships/image" Target="media/image2.jpeg"/><Relationship Id="rId51" Type="http://schemas.openxmlformats.org/officeDocument/2006/relationships/hyperlink" Target="https://z.umn.edu/ParentingForGood"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z.umn.edu/GardeningForKids" TargetMode="External"/><Relationship Id="rId25" Type="http://schemas.openxmlformats.org/officeDocument/2006/relationships/hyperlink" Target="https://z.umn.edu/setgoals" TargetMode="External"/><Relationship Id="rId33" Type="http://schemas.openxmlformats.org/officeDocument/2006/relationships/image" Target="media/image13.jpeg"/><Relationship Id="rId38" Type="http://schemas.openxmlformats.org/officeDocument/2006/relationships/hyperlink" Target="https://z.umn.edu/familymeals" TargetMode="External"/><Relationship Id="rId46" Type="http://schemas.openxmlformats.org/officeDocument/2006/relationships/image" Target="media/image19.jpeg"/><Relationship Id="rId59" Type="http://schemas.openxmlformats.org/officeDocument/2006/relationships/hyperlink" Target="https://z.umn.edu/militarytransi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8DCEC-59E4-4B22-8A83-FC4FAE9B6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1537</Words>
  <Characters>8762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10279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M Driessen</dc:creator>
  <cp:lastModifiedBy>Suzanne M Driessen</cp:lastModifiedBy>
  <cp:revision>2</cp:revision>
  <cp:lastPrinted>2020-02-27T18:02:00Z</cp:lastPrinted>
  <dcterms:created xsi:type="dcterms:W3CDTF">2020-02-27T22:42:00Z</dcterms:created>
  <dcterms:modified xsi:type="dcterms:W3CDTF">2020-02-27T22:42:00Z</dcterms:modified>
</cp:coreProperties>
</file>